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footer.xml" ContentType="application/vnd.openxmlformats-officedocument.wordprocessingml.footer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xmlns:wp14="http://schemas.microsoft.com/office/word/2010/wordml" w:rsidP="0B8DD817" w14:paraId="0825A077" wp14:textId="77777777" wp14:noSpellErr="1">
      <w:pPr>
        <w:pStyle w:val="Heading1"/>
        <w:jc w:val="both"/>
        <w:rPr>
          <w:rFonts w:ascii="Times New Roman" w:hAnsi="Times New Roman" w:eastAsia="Times New Roman" w:cs="Times New Roman"/>
          <w:color w:val="auto"/>
        </w:rPr>
      </w:pPr>
      <w:r w:rsidRPr="0B8DD817" w:rsidR="15C6B477">
        <w:rPr>
          <w:rFonts w:ascii="Times New Roman" w:hAnsi="Times New Roman" w:eastAsia="Times New Roman" w:cs="Times New Roman"/>
          <w:color w:val="auto"/>
        </w:rPr>
        <w:t>Fases</w:t>
      </w:r>
      <w:r w:rsidRPr="0B8DD817" w:rsidR="15C6B477">
        <w:rPr>
          <w:rFonts w:ascii="Times New Roman" w:hAnsi="Times New Roman" w:eastAsia="Times New Roman" w:cs="Times New Roman"/>
          <w:color w:val="auto"/>
        </w:rPr>
        <w:t xml:space="preserve"> posteriores a la </w:t>
      </w:r>
      <w:r w:rsidRPr="0B8DD817" w:rsidR="15C6B477">
        <w:rPr>
          <w:rFonts w:ascii="Times New Roman" w:hAnsi="Times New Roman" w:eastAsia="Times New Roman" w:cs="Times New Roman"/>
          <w:color w:val="auto"/>
        </w:rPr>
        <w:t>etapa</w:t>
      </w:r>
      <w:r w:rsidRPr="0B8DD817" w:rsidR="15C6B477">
        <w:rPr>
          <w:rFonts w:ascii="Times New Roman" w:hAnsi="Times New Roman" w:eastAsia="Times New Roman" w:cs="Times New Roman"/>
          <w:color w:val="auto"/>
        </w:rPr>
        <w:t xml:space="preserve"> de </w:t>
      </w:r>
      <w:r w:rsidRPr="0B8DD817" w:rsidR="15C6B477">
        <w:rPr>
          <w:rFonts w:ascii="Times New Roman" w:hAnsi="Times New Roman" w:eastAsia="Times New Roman" w:cs="Times New Roman"/>
          <w:color w:val="auto"/>
        </w:rPr>
        <w:t>pruebas</w:t>
      </w:r>
      <w:r w:rsidRPr="0B8DD817" w:rsidR="15C6B477">
        <w:rPr>
          <w:rFonts w:ascii="Times New Roman" w:hAnsi="Times New Roman" w:eastAsia="Times New Roman" w:cs="Times New Roman"/>
          <w:color w:val="auto"/>
        </w:rPr>
        <w:t xml:space="preserve"> – Proyecto SISEM</w:t>
      </w:r>
    </w:p>
    <w:p w:rsidR="15C6B477" w:rsidP="0B8DD817" w:rsidRDefault="15C6B477" w14:paraId="758A3988" w14:textId="45A7ADB6">
      <w:pPr>
        <w:pStyle w:val="Normal"/>
        <w:jc w:val="both"/>
        <w:rPr>
          <w:rFonts w:ascii="Times New Roman" w:hAnsi="Times New Roman" w:eastAsia="Times New Roman" w:cs="Times New Roman"/>
          <w:color w:val="auto"/>
        </w:rPr>
      </w:pPr>
    </w:p>
    <w:p xmlns:wp14="http://schemas.microsoft.com/office/word/2010/wordml" w:rsidP="0B8DD817" w14:paraId="61011337" wp14:textId="450CD11F">
      <w:pPr>
        <w:jc w:val="both"/>
        <w:rPr>
          <w:rFonts w:ascii="Times New Roman" w:hAnsi="Times New Roman" w:eastAsia="Times New Roman" w:cs="Times New Roman"/>
          <w:color w:val="auto"/>
        </w:rPr>
      </w:pPr>
      <w:r w:rsidRPr="0B8DD817" w:rsidR="15C6B477">
        <w:rPr>
          <w:rFonts w:ascii="Times New Roman" w:hAnsi="Times New Roman" w:eastAsia="Times New Roman" w:cs="Times New Roman"/>
          <w:color w:val="auto"/>
        </w:rPr>
        <w:t xml:space="preserve">El presente documento describe las fases que se desarrollan posterior a la culminación de la etapa de pruebas </w:t>
      </w:r>
      <w:r w:rsidRPr="0B8DD817" w:rsidR="15C6B477">
        <w:rPr>
          <w:rFonts w:ascii="Times New Roman" w:hAnsi="Times New Roman" w:eastAsia="Times New Roman" w:cs="Times New Roman"/>
          <w:color w:val="auto"/>
        </w:rPr>
        <w:t>del Proyecto SISEM (Sistema de Información para la Salud en Emergencias y Urgencias Médicas). Estas fases aseguran la correcta puesta en marcha, soporte y mejora continua del sistema.</w:t>
      </w:r>
    </w:p>
    <w:p xmlns:wp14="http://schemas.microsoft.com/office/word/2010/wordml" w:rsidP="0B8DD817" w14:paraId="184B7279" wp14:textId="77777777" wp14:noSpellErr="1">
      <w:pPr>
        <w:pStyle w:val="Heading2"/>
        <w:jc w:val="both"/>
        <w:rPr>
          <w:rFonts w:ascii="Times New Roman" w:hAnsi="Times New Roman" w:eastAsia="Times New Roman" w:cs="Times New Roman"/>
          <w:color w:val="auto"/>
        </w:rPr>
      </w:pPr>
      <w:r w:rsidRPr="0B8DD817" w:rsidR="15C6B477">
        <w:rPr>
          <w:rFonts w:ascii="Times New Roman" w:hAnsi="Times New Roman" w:eastAsia="Times New Roman" w:cs="Times New Roman"/>
          <w:color w:val="auto"/>
        </w:rPr>
        <w:t xml:space="preserve">1. Fase de </w:t>
      </w:r>
      <w:r w:rsidRPr="0B8DD817" w:rsidR="15C6B477">
        <w:rPr>
          <w:rFonts w:ascii="Times New Roman" w:hAnsi="Times New Roman" w:eastAsia="Times New Roman" w:cs="Times New Roman"/>
          <w:color w:val="auto"/>
        </w:rPr>
        <w:t>Implementación</w:t>
      </w:r>
      <w:r w:rsidRPr="0B8DD817" w:rsidR="15C6B477">
        <w:rPr>
          <w:rFonts w:ascii="Times New Roman" w:hAnsi="Times New Roman" w:eastAsia="Times New Roman" w:cs="Times New Roman"/>
          <w:color w:val="auto"/>
        </w:rPr>
        <w:t xml:space="preserve"> (</w:t>
      </w:r>
      <w:r w:rsidRPr="0B8DD817" w:rsidR="15C6B477">
        <w:rPr>
          <w:rFonts w:ascii="Times New Roman" w:hAnsi="Times New Roman" w:eastAsia="Times New Roman" w:cs="Times New Roman"/>
          <w:color w:val="auto"/>
        </w:rPr>
        <w:t>Go</w:t>
      </w:r>
      <w:r w:rsidRPr="0B8DD817" w:rsidR="15C6B477">
        <w:rPr>
          <w:rFonts w:ascii="Times New Roman" w:hAnsi="Times New Roman" w:eastAsia="Times New Roman" w:cs="Times New Roman"/>
          <w:color w:val="auto"/>
        </w:rPr>
        <w:t>-Live)</w:t>
      </w:r>
    </w:p>
    <w:p xmlns:wp14="http://schemas.microsoft.com/office/word/2010/wordml" w:rsidP="0B8DD817" w14:paraId="7A9CCA18" wp14:textId="252A66B9">
      <w:pPr>
        <w:pStyle w:val="Normal"/>
        <w:jc w:val="both"/>
        <w:rPr>
          <w:rFonts w:ascii="Times New Roman" w:hAnsi="Times New Roman" w:eastAsia="Times New Roman" w:cs="Times New Roman"/>
          <w:color w:val="auto"/>
        </w:rPr>
      </w:pPr>
    </w:p>
    <w:p xmlns:wp14="http://schemas.microsoft.com/office/word/2010/wordml" w:rsidP="0B8DD817" w14:paraId="7355E790" wp14:textId="13971EC9">
      <w:pPr>
        <w:pStyle w:val="Normal"/>
        <w:jc w:val="both"/>
        <w:rPr>
          <w:rFonts w:ascii="Times New Roman" w:hAnsi="Times New Roman" w:eastAsia="Times New Roman" w:cs="Times New Roman"/>
          <w:b w:val="0"/>
          <w:bCs w:val="0"/>
          <w:color w:val="auto"/>
        </w:rPr>
      </w:pPr>
      <w:r w:rsidRPr="0B8DD817" w:rsidR="15C6B477">
        <w:rPr>
          <w:rFonts w:ascii="Times New Roman" w:hAnsi="Times New Roman" w:eastAsia="Times New Roman" w:cs="Times New Roman"/>
          <w:b w:val="0"/>
          <w:bCs w:val="0"/>
          <w:color w:val="auto"/>
        </w:rPr>
        <w:t>Activación del sistema en ambiente de producción.</w:t>
      </w:r>
    </w:p>
    <w:p xmlns:wp14="http://schemas.microsoft.com/office/word/2010/wordml" w:rsidP="0B8DD817" w14:paraId="088344B2" wp14:textId="7AA7135F">
      <w:pPr>
        <w:pStyle w:val="Normal"/>
        <w:ind w:left="0"/>
        <w:jc w:val="both"/>
        <w:rPr>
          <w:rFonts w:ascii="Times New Roman" w:hAnsi="Times New Roman" w:eastAsia="Times New Roman" w:cs="Times New Roman"/>
          <w:b w:val="0"/>
          <w:bCs w:val="0"/>
          <w:color w:val="auto"/>
        </w:rPr>
      </w:pPr>
      <w:r w:rsidRPr="0B8DD817" w:rsidR="559596A0">
        <w:rPr>
          <w:rFonts w:ascii="Times New Roman" w:hAnsi="Times New Roman" w:eastAsia="Times New Roman" w:cs="Times New Roman"/>
          <w:b w:val="0"/>
          <w:bCs w:val="0"/>
          <w:color w:val="auto"/>
        </w:rPr>
        <w:t>Seleccionar</w:t>
      </w:r>
      <w:r w:rsidRPr="0B8DD817" w:rsidR="559596A0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</w:t>
      </w:r>
      <w:r w:rsidRPr="0B8DD817" w:rsidR="559596A0">
        <w:rPr>
          <w:rFonts w:ascii="Times New Roman" w:hAnsi="Times New Roman" w:eastAsia="Times New Roman" w:cs="Times New Roman"/>
          <w:b w:val="0"/>
          <w:bCs w:val="0"/>
          <w:color w:val="auto"/>
        </w:rPr>
        <w:t>una</w:t>
      </w:r>
      <w:r w:rsidRPr="0B8DD817" w:rsidR="559596A0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</w:t>
      </w:r>
      <w:r w:rsidRPr="0B8DD817" w:rsidR="559596A0">
        <w:rPr>
          <w:rFonts w:ascii="Times New Roman" w:hAnsi="Times New Roman" w:eastAsia="Times New Roman" w:cs="Times New Roman"/>
          <w:b w:val="0"/>
          <w:bCs w:val="0"/>
          <w:color w:val="auto"/>
        </w:rPr>
        <w:t>subred</w:t>
      </w:r>
      <w:r w:rsidRPr="0B8DD817" w:rsidR="559596A0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</w:t>
      </w:r>
      <w:r w:rsidRPr="0B8DD817" w:rsidR="559596A0">
        <w:rPr>
          <w:rFonts w:ascii="Times New Roman" w:hAnsi="Times New Roman" w:eastAsia="Times New Roman" w:cs="Times New Roman"/>
          <w:b w:val="0"/>
          <w:bCs w:val="0"/>
          <w:color w:val="auto"/>
        </w:rPr>
        <w:t>integrada</w:t>
      </w:r>
      <w:r w:rsidRPr="0B8DD817" w:rsidR="559596A0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de </w:t>
      </w:r>
      <w:r w:rsidRPr="0B8DD817" w:rsidR="559596A0">
        <w:rPr>
          <w:rFonts w:ascii="Times New Roman" w:hAnsi="Times New Roman" w:eastAsia="Times New Roman" w:cs="Times New Roman"/>
          <w:b w:val="0"/>
          <w:bCs w:val="0"/>
          <w:color w:val="auto"/>
        </w:rPr>
        <w:t>servicios</w:t>
      </w:r>
      <w:r w:rsidRPr="0B8DD817" w:rsidR="559596A0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o 20 </w:t>
      </w:r>
      <w:r w:rsidRPr="0B8DD817" w:rsidR="6D931F85">
        <w:rPr>
          <w:rFonts w:ascii="Times New Roman" w:hAnsi="Times New Roman" w:eastAsia="Times New Roman" w:cs="Times New Roman"/>
          <w:b w:val="0"/>
          <w:bCs w:val="0"/>
          <w:color w:val="auto"/>
        </w:rPr>
        <w:t>ambulancias</w:t>
      </w:r>
      <w:r w:rsidRPr="0B8DD817" w:rsidR="559596A0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para </w:t>
      </w:r>
      <w:r w:rsidRPr="0B8DD817" w:rsidR="559596A0">
        <w:rPr>
          <w:rFonts w:ascii="Times New Roman" w:hAnsi="Times New Roman" w:eastAsia="Times New Roman" w:cs="Times New Roman"/>
          <w:b w:val="0"/>
          <w:bCs w:val="0"/>
          <w:color w:val="auto"/>
        </w:rPr>
        <w:t>comenzar</w:t>
      </w:r>
      <w:r w:rsidRPr="0B8DD817" w:rsidR="559596A0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a </w:t>
      </w:r>
      <w:r w:rsidRPr="0B8DD817" w:rsidR="559596A0">
        <w:rPr>
          <w:rFonts w:ascii="Times New Roman" w:hAnsi="Times New Roman" w:eastAsia="Times New Roman" w:cs="Times New Roman"/>
          <w:b w:val="0"/>
          <w:bCs w:val="0"/>
          <w:color w:val="auto"/>
        </w:rPr>
        <w:t>realizar</w:t>
      </w:r>
      <w:r w:rsidRPr="0B8DD817" w:rsidR="559596A0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</w:t>
      </w:r>
      <w:r w:rsidRPr="0B8DD817" w:rsidR="559596A0">
        <w:rPr>
          <w:rFonts w:ascii="Times New Roman" w:hAnsi="Times New Roman" w:eastAsia="Times New Roman" w:cs="Times New Roman"/>
          <w:b w:val="0"/>
          <w:bCs w:val="0"/>
          <w:color w:val="auto"/>
        </w:rPr>
        <w:t>una</w:t>
      </w:r>
      <w:r w:rsidRPr="0B8DD817" w:rsidR="559596A0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</w:t>
      </w:r>
      <w:r w:rsidRPr="0B8DD817" w:rsidR="559596A0">
        <w:rPr>
          <w:rFonts w:ascii="Times New Roman" w:hAnsi="Times New Roman" w:eastAsia="Times New Roman" w:cs="Times New Roman"/>
          <w:b w:val="0"/>
          <w:bCs w:val="0"/>
          <w:color w:val="auto"/>
        </w:rPr>
        <w:t>prueba</w:t>
      </w:r>
      <w:r w:rsidRPr="0B8DD817" w:rsidR="559596A0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</w:t>
      </w:r>
      <w:r w:rsidRPr="0B8DD817" w:rsidR="559596A0">
        <w:rPr>
          <w:rFonts w:ascii="Times New Roman" w:hAnsi="Times New Roman" w:eastAsia="Times New Roman" w:cs="Times New Roman"/>
          <w:b w:val="0"/>
          <w:bCs w:val="0"/>
          <w:color w:val="auto"/>
        </w:rPr>
        <w:t>piloto</w:t>
      </w:r>
      <w:r w:rsidRPr="0B8DD817" w:rsidR="559596A0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y </w:t>
      </w:r>
      <w:r w:rsidRPr="0B8DD817" w:rsidR="3FD8D2C9">
        <w:rPr>
          <w:rFonts w:ascii="Times New Roman" w:hAnsi="Times New Roman" w:eastAsia="Times New Roman" w:cs="Times New Roman"/>
          <w:b w:val="0"/>
          <w:bCs w:val="0"/>
          <w:color w:val="auto"/>
        </w:rPr>
        <w:t>revisar</w:t>
      </w:r>
      <w:r w:rsidRPr="0B8DD817" w:rsidR="3FD8D2C9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</w:t>
      </w:r>
      <w:r w:rsidRPr="0B8DD817" w:rsidR="3FD8D2C9">
        <w:rPr>
          <w:rFonts w:ascii="Times New Roman" w:hAnsi="Times New Roman" w:eastAsia="Times New Roman" w:cs="Times New Roman"/>
          <w:b w:val="0"/>
          <w:bCs w:val="0"/>
          <w:color w:val="auto"/>
        </w:rPr>
        <w:t>por</w:t>
      </w:r>
      <w:r w:rsidRPr="0B8DD817" w:rsidR="3FD8D2C9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un </w:t>
      </w:r>
      <w:r w:rsidRPr="0B8DD817" w:rsidR="3FD8D2C9">
        <w:rPr>
          <w:rFonts w:ascii="Times New Roman" w:hAnsi="Times New Roman" w:eastAsia="Times New Roman" w:cs="Times New Roman"/>
          <w:b w:val="0"/>
          <w:bCs w:val="0"/>
          <w:color w:val="auto"/>
        </w:rPr>
        <w:t>mes</w:t>
      </w:r>
      <w:r w:rsidRPr="0B8DD817" w:rsidR="3FD8D2C9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</w:t>
      </w:r>
      <w:r w:rsidRPr="0B8DD817" w:rsidR="3FD8D2C9">
        <w:rPr>
          <w:rFonts w:ascii="Times New Roman" w:hAnsi="Times New Roman" w:eastAsia="Times New Roman" w:cs="Times New Roman"/>
          <w:b w:val="0"/>
          <w:bCs w:val="0"/>
          <w:color w:val="auto"/>
        </w:rPr>
        <w:t>esta</w:t>
      </w:r>
      <w:r w:rsidRPr="0B8DD817" w:rsidR="3FD8D2C9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</w:t>
      </w:r>
      <w:r w:rsidRPr="0B8DD817" w:rsidR="3FD8D2C9">
        <w:rPr>
          <w:rFonts w:ascii="Times New Roman" w:hAnsi="Times New Roman" w:eastAsia="Times New Roman" w:cs="Times New Roman"/>
          <w:b w:val="0"/>
          <w:bCs w:val="0"/>
          <w:color w:val="auto"/>
        </w:rPr>
        <w:t>funcionalidad</w:t>
      </w:r>
      <w:r w:rsidRPr="0B8DD817" w:rsidR="3FD8D2C9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tanto SISEM Web </w:t>
      </w:r>
      <w:r w:rsidRPr="0B8DD817" w:rsidR="3FD8D2C9">
        <w:rPr>
          <w:rFonts w:ascii="Times New Roman" w:hAnsi="Times New Roman" w:eastAsia="Times New Roman" w:cs="Times New Roman"/>
          <w:b w:val="0"/>
          <w:bCs w:val="0"/>
          <w:color w:val="auto"/>
        </w:rPr>
        <w:t>como</w:t>
      </w:r>
      <w:r w:rsidRPr="0B8DD817" w:rsidR="3FD8D2C9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</w:t>
      </w:r>
      <w:r w:rsidRPr="0B8DD817" w:rsidR="3FD8D2C9">
        <w:rPr>
          <w:rFonts w:ascii="Times New Roman" w:hAnsi="Times New Roman" w:eastAsia="Times New Roman" w:cs="Times New Roman"/>
          <w:b w:val="0"/>
          <w:bCs w:val="0"/>
          <w:color w:val="auto"/>
        </w:rPr>
        <w:t>el</w:t>
      </w:r>
      <w:r w:rsidRPr="0B8DD817" w:rsidR="3FD8D2C9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APP </w:t>
      </w:r>
      <w:r w:rsidRPr="0B8DD817" w:rsidR="0DA1E097">
        <w:rPr>
          <w:rFonts w:ascii="Times New Roman" w:hAnsi="Times New Roman" w:eastAsia="Times New Roman" w:cs="Times New Roman"/>
          <w:b w:val="0"/>
          <w:bCs w:val="0"/>
          <w:color w:val="auto"/>
        </w:rPr>
        <w:t>Móvil</w:t>
      </w:r>
      <w:r w:rsidRPr="0B8DD817" w:rsidR="3FD8D2C9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. Esto </w:t>
      </w:r>
      <w:r w:rsidRPr="0B8DD817" w:rsidR="3FD8D2C9">
        <w:rPr>
          <w:rFonts w:ascii="Times New Roman" w:hAnsi="Times New Roman" w:eastAsia="Times New Roman" w:cs="Times New Roman"/>
          <w:b w:val="0"/>
          <w:bCs w:val="0"/>
          <w:color w:val="auto"/>
        </w:rPr>
        <w:t>nos</w:t>
      </w:r>
      <w:r w:rsidRPr="0B8DD817" w:rsidR="3FD8D2C9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</w:t>
      </w:r>
      <w:r w:rsidRPr="0B8DD817" w:rsidR="3FD8D2C9">
        <w:rPr>
          <w:rFonts w:ascii="Times New Roman" w:hAnsi="Times New Roman" w:eastAsia="Times New Roman" w:cs="Times New Roman"/>
          <w:b w:val="0"/>
          <w:bCs w:val="0"/>
          <w:color w:val="auto"/>
        </w:rPr>
        <w:t>ayudara</w:t>
      </w:r>
      <w:r w:rsidRPr="0B8DD817" w:rsidR="3FD8D2C9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a </w:t>
      </w:r>
      <w:r w:rsidRPr="0B8DD817" w:rsidR="3FD8D2C9">
        <w:rPr>
          <w:rFonts w:ascii="Times New Roman" w:hAnsi="Times New Roman" w:eastAsia="Times New Roman" w:cs="Times New Roman"/>
          <w:b w:val="0"/>
          <w:bCs w:val="0"/>
          <w:color w:val="auto"/>
        </w:rPr>
        <w:t>probar</w:t>
      </w:r>
      <w:r w:rsidRPr="0B8DD817" w:rsidR="3FD8D2C9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la carga de </w:t>
      </w:r>
      <w:r w:rsidRPr="0B8DD817" w:rsidR="01D1627F">
        <w:rPr>
          <w:rFonts w:ascii="Times New Roman" w:hAnsi="Times New Roman" w:eastAsia="Times New Roman" w:cs="Times New Roman"/>
          <w:b w:val="0"/>
          <w:bCs w:val="0"/>
          <w:color w:val="auto"/>
        </w:rPr>
        <w:t>estrés</w:t>
      </w:r>
      <w:r w:rsidRPr="0B8DD817" w:rsidR="3FD8D2C9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del </w:t>
      </w:r>
      <w:r w:rsidRPr="0B8DD817" w:rsidR="3FD8D2C9">
        <w:rPr>
          <w:rFonts w:ascii="Times New Roman" w:hAnsi="Times New Roman" w:eastAsia="Times New Roman" w:cs="Times New Roman"/>
          <w:b w:val="0"/>
          <w:bCs w:val="0"/>
          <w:color w:val="auto"/>
        </w:rPr>
        <w:t>sistema</w:t>
      </w:r>
      <w:r w:rsidRPr="0B8DD817" w:rsidR="3FD8D2C9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</w:t>
      </w:r>
      <w:r w:rsidRPr="0B8DD817" w:rsidR="440B9412">
        <w:rPr>
          <w:rFonts w:ascii="Times New Roman" w:hAnsi="Times New Roman" w:eastAsia="Times New Roman" w:cs="Times New Roman"/>
          <w:b w:val="0"/>
          <w:bCs w:val="0"/>
          <w:color w:val="auto"/>
        </w:rPr>
        <w:t>también</w:t>
      </w:r>
      <w:r w:rsidRPr="0B8DD817" w:rsidR="3FD8D2C9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</w:t>
      </w:r>
      <w:r w:rsidRPr="0B8DD817" w:rsidR="3FD8D2C9">
        <w:rPr>
          <w:rFonts w:ascii="Times New Roman" w:hAnsi="Times New Roman" w:eastAsia="Times New Roman" w:cs="Times New Roman"/>
          <w:b w:val="0"/>
          <w:bCs w:val="0"/>
          <w:color w:val="auto"/>
        </w:rPr>
        <w:t>el</w:t>
      </w:r>
      <w:r w:rsidRPr="0B8DD817" w:rsidR="3FD8D2C9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</w:t>
      </w:r>
      <w:r w:rsidRPr="0B8DD817" w:rsidR="3FD8D2C9">
        <w:rPr>
          <w:rFonts w:ascii="Times New Roman" w:hAnsi="Times New Roman" w:eastAsia="Times New Roman" w:cs="Times New Roman"/>
          <w:b w:val="0"/>
          <w:bCs w:val="0"/>
          <w:color w:val="auto"/>
        </w:rPr>
        <w:t>volumen</w:t>
      </w:r>
      <w:r w:rsidRPr="0B8DD817" w:rsidR="3FD8D2C9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de </w:t>
      </w:r>
      <w:r w:rsidRPr="0B8DD817" w:rsidR="724E0180">
        <w:rPr>
          <w:rFonts w:ascii="Times New Roman" w:hAnsi="Times New Roman" w:eastAsia="Times New Roman" w:cs="Times New Roman"/>
          <w:b w:val="0"/>
          <w:bCs w:val="0"/>
          <w:color w:val="auto"/>
        </w:rPr>
        <w:t>información</w:t>
      </w:r>
      <w:r w:rsidRPr="0B8DD817" w:rsidR="3A6A307B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, </w:t>
      </w:r>
      <w:r w:rsidRPr="0B8DD817" w:rsidR="3A6A307B">
        <w:rPr>
          <w:rFonts w:ascii="Times New Roman" w:hAnsi="Times New Roman" w:eastAsia="Times New Roman" w:cs="Times New Roman"/>
          <w:b w:val="0"/>
          <w:bCs w:val="0"/>
          <w:color w:val="auto"/>
        </w:rPr>
        <w:t>los</w:t>
      </w:r>
      <w:r w:rsidRPr="0B8DD817" w:rsidR="3A6A307B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</w:t>
      </w:r>
      <w:r w:rsidRPr="0B8DD817" w:rsidR="3A6A307B">
        <w:rPr>
          <w:rFonts w:ascii="Times New Roman" w:hAnsi="Times New Roman" w:eastAsia="Times New Roman" w:cs="Times New Roman"/>
          <w:b w:val="0"/>
          <w:bCs w:val="0"/>
          <w:color w:val="auto"/>
        </w:rPr>
        <w:t>procesos</w:t>
      </w:r>
      <w:r w:rsidRPr="0B8DD817" w:rsidR="3A6A307B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</w:t>
      </w:r>
      <w:r w:rsidRPr="0B8DD817" w:rsidR="3A6A307B">
        <w:rPr>
          <w:rFonts w:ascii="Times New Roman" w:hAnsi="Times New Roman" w:eastAsia="Times New Roman" w:cs="Times New Roman"/>
          <w:b w:val="0"/>
          <w:bCs w:val="0"/>
          <w:color w:val="auto"/>
        </w:rPr>
        <w:t>funcionales</w:t>
      </w:r>
      <w:r w:rsidRPr="0B8DD817" w:rsidR="3A6A307B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, </w:t>
      </w:r>
      <w:r w:rsidRPr="0B8DD817" w:rsidR="3A6A307B">
        <w:rPr>
          <w:rFonts w:ascii="Times New Roman" w:hAnsi="Times New Roman" w:eastAsia="Times New Roman" w:cs="Times New Roman"/>
          <w:b w:val="0"/>
          <w:bCs w:val="0"/>
          <w:color w:val="auto"/>
        </w:rPr>
        <w:t>informes</w:t>
      </w:r>
      <w:r w:rsidRPr="0B8DD817" w:rsidR="3A6A307B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y </w:t>
      </w:r>
      <w:r w:rsidRPr="0B8DD817" w:rsidR="1AE14B69">
        <w:rPr>
          <w:rFonts w:ascii="Times New Roman" w:hAnsi="Times New Roman" w:eastAsia="Times New Roman" w:cs="Times New Roman"/>
          <w:b w:val="0"/>
          <w:bCs w:val="0"/>
          <w:color w:val="auto"/>
        </w:rPr>
        <w:t>documentación</w:t>
      </w:r>
      <w:r w:rsidRPr="0B8DD817" w:rsidR="3A6A307B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</w:t>
      </w:r>
      <w:r w:rsidRPr="0B8DD817" w:rsidR="3A6A307B">
        <w:rPr>
          <w:rFonts w:ascii="Times New Roman" w:hAnsi="Times New Roman" w:eastAsia="Times New Roman" w:cs="Times New Roman"/>
          <w:b w:val="0"/>
          <w:bCs w:val="0"/>
          <w:color w:val="auto"/>
        </w:rPr>
        <w:t>solicita</w:t>
      </w:r>
      <w:r w:rsidRPr="0B8DD817" w:rsidR="3A6A307B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para </w:t>
      </w:r>
      <w:r w:rsidRPr="0B8DD817" w:rsidR="3A6A307B">
        <w:rPr>
          <w:rFonts w:ascii="Times New Roman" w:hAnsi="Times New Roman" w:eastAsia="Times New Roman" w:cs="Times New Roman"/>
          <w:b w:val="0"/>
          <w:bCs w:val="0"/>
          <w:color w:val="auto"/>
        </w:rPr>
        <w:t>una</w:t>
      </w:r>
      <w:r w:rsidRPr="0B8DD817" w:rsidR="3A6A307B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</w:t>
      </w:r>
      <w:r w:rsidRPr="0B8DD817" w:rsidR="3A6A307B">
        <w:rPr>
          <w:rFonts w:ascii="Times New Roman" w:hAnsi="Times New Roman" w:eastAsia="Times New Roman" w:cs="Times New Roman"/>
          <w:b w:val="0"/>
          <w:bCs w:val="0"/>
          <w:color w:val="auto"/>
        </w:rPr>
        <w:t>mejora</w:t>
      </w:r>
      <w:r w:rsidRPr="0B8DD817" w:rsidR="3A6A307B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posterior. </w:t>
      </w:r>
      <w:r w:rsidRPr="0B8DD817" w:rsidR="24AAE16D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Esta </w:t>
      </w:r>
      <w:r w:rsidRPr="0B8DD817" w:rsidR="24AAE16D">
        <w:rPr>
          <w:rFonts w:ascii="Times New Roman" w:hAnsi="Times New Roman" w:eastAsia="Times New Roman" w:cs="Times New Roman"/>
          <w:b w:val="0"/>
          <w:bCs w:val="0"/>
          <w:color w:val="auto"/>
        </w:rPr>
        <w:t>actividad</w:t>
      </w:r>
      <w:r w:rsidRPr="0B8DD817" w:rsidR="3A6A307B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</w:t>
      </w:r>
      <w:r w:rsidRPr="0B8DD817" w:rsidR="6E40E6D9">
        <w:rPr>
          <w:rFonts w:ascii="Times New Roman" w:hAnsi="Times New Roman" w:eastAsia="Times New Roman" w:cs="Times New Roman"/>
          <w:b w:val="0"/>
          <w:bCs w:val="0"/>
          <w:color w:val="auto"/>
        </w:rPr>
        <w:t>también</w:t>
      </w:r>
      <w:r w:rsidRPr="0B8DD817" w:rsidR="3A6A307B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</w:t>
      </w:r>
      <w:r w:rsidRPr="0B8DD817" w:rsidR="329D847E">
        <w:rPr>
          <w:rFonts w:ascii="Times New Roman" w:hAnsi="Times New Roman" w:eastAsia="Times New Roman" w:cs="Times New Roman"/>
          <w:b w:val="0"/>
          <w:bCs w:val="0"/>
          <w:color w:val="auto"/>
        </w:rPr>
        <w:t>ayudaría</w:t>
      </w:r>
      <w:r w:rsidRPr="0B8DD817" w:rsidR="3A6A307B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</w:t>
      </w:r>
      <w:r w:rsidRPr="0B8DD817" w:rsidR="26D6E19F">
        <w:rPr>
          <w:rFonts w:ascii="Times New Roman" w:hAnsi="Times New Roman" w:eastAsia="Times New Roman" w:cs="Times New Roman"/>
          <w:b w:val="0"/>
          <w:bCs w:val="0"/>
          <w:color w:val="auto"/>
        </w:rPr>
        <w:t>también</w:t>
      </w:r>
      <w:r w:rsidRPr="0B8DD817" w:rsidR="731FAE4C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</w:t>
      </w:r>
      <w:r w:rsidRPr="0B8DD817" w:rsidR="731FAE4C">
        <w:rPr>
          <w:rFonts w:ascii="Times New Roman" w:hAnsi="Times New Roman" w:eastAsia="Times New Roman" w:cs="Times New Roman"/>
          <w:b w:val="0"/>
          <w:bCs w:val="0"/>
          <w:color w:val="auto"/>
        </w:rPr>
        <w:t>realizar</w:t>
      </w:r>
      <w:r w:rsidRPr="0B8DD817" w:rsidR="731FAE4C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</w:t>
      </w:r>
      <w:r w:rsidRPr="0B8DD817" w:rsidR="731FAE4C">
        <w:rPr>
          <w:rFonts w:ascii="Times New Roman" w:hAnsi="Times New Roman" w:eastAsia="Times New Roman" w:cs="Times New Roman"/>
          <w:b w:val="0"/>
          <w:bCs w:val="0"/>
          <w:color w:val="auto"/>
        </w:rPr>
        <w:t>mejoras</w:t>
      </w:r>
      <w:r w:rsidRPr="0B8DD817" w:rsidR="731FAE4C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tanto </w:t>
      </w:r>
      <w:r w:rsidRPr="0B8DD817" w:rsidR="36098A95">
        <w:rPr>
          <w:rFonts w:ascii="Times New Roman" w:hAnsi="Times New Roman" w:eastAsia="Times New Roman" w:cs="Times New Roman"/>
          <w:b w:val="0"/>
          <w:bCs w:val="0"/>
          <w:color w:val="auto"/>
        </w:rPr>
        <w:t>los</w:t>
      </w:r>
      <w:r w:rsidRPr="0B8DD817" w:rsidR="36098A95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</w:t>
      </w:r>
      <w:r w:rsidRPr="0B8DD817" w:rsidR="36098A95">
        <w:rPr>
          <w:rFonts w:ascii="Times New Roman" w:hAnsi="Times New Roman" w:eastAsia="Times New Roman" w:cs="Times New Roman"/>
          <w:b w:val="0"/>
          <w:bCs w:val="0"/>
          <w:color w:val="auto"/>
        </w:rPr>
        <w:t>procesos</w:t>
      </w:r>
      <w:r w:rsidRPr="0B8DD817" w:rsidR="36098A95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</w:t>
      </w:r>
      <w:r w:rsidRPr="0B8DD817" w:rsidR="36098A95">
        <w:rPr>
          <w:rFonts w:ascii="Times New Roman" w:hAnsi="Times New Roman" w:eastAsia="Times New Roman" w:cs="Times New Roman"/>
          <w:b w:val="0"/>
          <w:bCs w:val="0"/>
          <w:color w:val="auto"/>
        </w:rPr>
        <w:t>actuales</w:t>
      </w:r>
      <w:r w:rsidRPr="0B8DD817" w:rsidR="731FAE4C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para </w:t>
      </w:r>
      <w:r w:rsidRPr="0B8DD817" w:rsidR="731FAE4C">
        <w:rPr>
          <w:rFonts w:ascii="Times New Roman" w:hAnsi="Times New Roman" w:eastAsia="Times New Roman" w:cs="Times New Roman"/>
          <w:b w:val="0"/>
          <w:bCs w:val="0"/>
          <w:color w:val="auto"/>
        </w:rPr>
        <w:t>poder</w:t>
      </w:r>
      <w:r w:rsidRPr="0B8DD817" w:rsidR="731FAE4C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</w:t>
      </w:r>
      <w:r w:rsidRPr="0B8DD817" w:rsidR="0599EEFF">
        <w:rPr>
          <w:rFonts w:ascii="Times New Roman" w:hAnsi="Times New Roman" w:eastAsia="Times New Roman" w:cs="Times New Roman"/>
          <w:b w:val="0"/>
          <w:bCs w:val="0"/>
          <w:color w:val="auto"/>
        </w:rPr>
        <w:t>disminuir</w:t>
      </w:r>
      <w:r w:rsidRPr="0B8DD817" w:rsidR="731FAE4C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</w:t>
      </w:r>
      <w:r w:rsidRPr="0B8DD817" w:rsidR="731FAE4C">
        <w:rPr>
          <w:rFonts w:ascii="Times New Roman" w:hAnsi="Times New Roman" w:eastAsia="Times New Roman" w:cs="Times New Roman"/>
          <w:b w:val="0"/>
          <w:bCs w:val="0"/>
          <w:color w:val="auto"/>
        </w:rPr>
        <w:t>el</w:t>
      </w:r>
      <w:r w:rsidRPr="0B8DD817" w:rsidR="731FAE4C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</w:t>
      </w:r>
      <w:r w:rsidRPr="0B8DD817" w:rsidR="731FAE4C">
        <w:rPr>
          <w:rFonts w:ascii="Times New Roman" w:hAnsi="Times New Roman" w:eastAsia="Times New Roman" w:cs="Times New Roman"/>
          <w:b w:val="0"/>
          <w:bCs w:val="0"/>
          <w:color w:val="auto"/>
        </w:rPr>
        <w:t>tiempo</w:t>
      </w:r>
      <w:r w:rsidRPr="0B8DD817" w:rsidR="6CE3A65C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y </w:t>
      </w:r>
      <w:r w:rsidRPr="0B8DD817" w:rsidR="6CE3A65C">
        <w:rPr>
          <w:rFonts w:ascii="Times New Roman" w:hAnsi="Times New Roman" w:eastAsia="Times New Roman" w:cs="Times New Roman"/>
          <w:b w:val="0"/>
          <w:bCs w:val="0"/>
          <w:color w:val="auto"/>
        </w:rPr>
        <w:t>recursos</w:t>
      </w:r>
      <w:r w:rsidRPr="0B8DD817" w:rsidR="6CE3A65C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</w:t>
      </w:r>
      <w:r w:rsidRPr="0B8DD817" w:rsidR="6CE3A65C">
        <w:rPr>
          <w:rFonts w:ascii="Times New Roman" w:hAnsi="Times New Roman" w:eastAsia="Times New Roman" w:cs="Times New Roman"/>
          <w:b w:val="0"/>
          <w:bCs w:val="0"/>
          <w:color w:val="auto"/>
        </w:rPr>
        <w:t>necesarios</w:t>
      </w:r>
      <w:r w:rsidRPr="0B8DD817" w:rsidR="6CE3A65C">
        <w:rPr>
          <w:rFonts w:ascii="Times New Roman" w:hAnsi="Times New Roman" w:eastAsia="Times New Roman" w:cs="Times New Roman"/>
          <w:b w:val="0"/>
          <w:bCs w:val="0"/>
          <w:color w:val="auto"/>
        </w:rPr>
        <w:t>.</w:t>
      </w:r>
      <w:r w:rsidRPr="0B8DD817" w:rsidR="3A6A307B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 </w:t>
      </w:r>
      <w:r>
        <w:tab/>
      </w:r>
    </w:p>
    <w:p xmlns:wp14="http://schemas.microsoft.com/office/word/2010/wordml" w:rsidP="0B8DD817" w14:paraId="5D9FD3DA" wp14:textId="31AA795D">
      <w:pPr>
        <w:pStyle w:val="Normal"/>
        <w:ind w:left="0"/>
        <w:jc w:val="both"/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</w:pPr>
      <w:r w:rsidRPr="0B8DD817" w:rsidR="0A21C190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Es el proceso mediante el cual el sistema pasa de un entorno de pruebas de segunda fase pasar a desarrollo a un </w:t>
      </w:r>
      <w:r w:rsidRPr="0B8DD817" w:rsidR="0A21C190">
        <w:rPr>
          <w:rFonts w:ascii="Times New Roman" w:hAnsi="Times New Roman" w:eastAsia="Times New Roman" w:cs="Times New Roman"/>
          <w:b w:val="0"/>
          <w:bCs w:val="0"/>
          <w:color w:val="auto"/>
        </w:rPr>
        <w:t>entorno real de operación</w:t>
      </w:r>
      <w:r w:rsidRPr="0B8DD817" w:rsidR="0A21C190">
        <w:rPr>
          <w:rFonts w:ascii="Times New Roman" w:hAnsi="Times New Roman" w:eastAsia="Times New Roman" w:cs="Times New Roman"/>
          <w:b w:val="0"/>
          <w:bCs w:val="0"/>
          <w:color w:val="auto"/>
        </w:rPr>
        <w:t>, donde los usuarios comienzan a usarlo con datos y procesos oficiales.</w:t>
      </w:r>
    </w:p>
    <w:p xmlns:wp14="http://schemas.microsoft.com/office/word/2010/wordml" w:rsidP="0B8DD817" w14:paraId="542D3FF7" wp14:textId="6D88863D">
      <w:pPr>
        <w:pStyle w:val="Normal"/>
        <w:spacing w:before="240" w:beforeAutospacing="off" w:after="240" w:afterAutospacing="off"/>
        <w:ind w:left="0"/>
        <w:jc w:val="both"/>
        <w:rPr>
          <w:rFonts w:ascii="Times New Roman" w:hAnsi="Times New Roman" w:eastAsia="Times New Roman" w:cs="Times New Roman"/>
          <w:b w:val="0"/>
          <w:bCs w:val="0"/>
          <w:noProof w:val="0"/>
          <w:color w:val="auto"/>
          <w:sz w:val="22"/>
          <w:szCs w:val="22"/>
          <w:lang w:val="es-CO"/>
        </w:rPr>
      </w:pPr>
      <w:r w:rsidRPr="0B8DD817" w:rsidR="0A21C190">
        <w:rPr>
          <w:rFonts w:ascii="Times New Roman" w:hAnsi="Times New Roman" w:eastAsia="Times New Roman" w:cs="Times New Roman"/>
          <w:b w:val="0"/>
          <w:bCs w:val="0"/>
          <w:color w:val="auto"/>
        </w:rPr>
        <w:t xml:space="preserve">En otras palabras, es el momento en que el sistema </w:t>
      </w:r>
      <w:r w:rsidRPr="0B8DD817" w:rsidR="0A21C190">
        <w:rPr>
          <w:rFonts w:ascii="Times New Roman" w:hAnsi="Times New Roman" w:eastAsia="Times New Roman" w:cs="Times New Roman"/>
          <w:b w:val="0"/>
          <w:bCs w:val="0"/>
          <w:color w:val="auto"/>
        </w:rPr>
        <w:t>“entra en funcionamiento” oficialmente.</w:t>
      </w:r>
    </w:p>
    <w:p xmlns:wp14="http://schemas.microsoft.com/office/word/2010/wordml" w:rsidP="0B8DD817" w14:paraId="180DC0DC" wp14:textId="0ECD1B9F">
      <w:pPr>
        <w:pStyle w:val="Heading3"/>
        <w:spacing w:before="281" w:beforeAutospacing="off" w:after="281" w:afterAutospacing="off"/>
        <w:ind w:left="0"/>
        <w:jc w:val="both"/>
        <w:rPr>
          <w:rFonts w:ascii="Times New Roman" w:hAnsi="Times New Roman" w:eastAsia="Times New Roman" w:cs="Times New Roman"/>
          <w:b w:val="1"/>
          <w:bCs w:val="1"/>
          <w:noProof w:val="0"/>
          <w:color w:val="auto"/>
          <w:sz w:val="28"/>
          <w:szCs w:val="28"/>
          <w:lang w:val="es-CO"/>
        </w:rPr>
      </w:pPr>
      <w:r w:rsidRPr="0B8DD817" w:rsidR="03583EDC">
        <w:rPr>
          <w:rFonts w:ascii="Times New Roman" w:hAnsi="Times New Roman" w:eastAsia="Times New Roman" w:cs="Times New Roman"/>
          <w:b w:val="1"/>
          <w:bCs w:val="1"/>
          <w:color w:val="auto"/>
          <w:sz w:val="28"/>
          <w:szCs w:val="28"/>
        </w:rPr>
        <w:t>1.</w:t>
      </w:r>
      <w:r w:rsidRPr="0B8DD817" w:rsidR="707655E2">
        <w:rPr>
          <w:rFonts w:ascii="Times New Roman" w:hAnsi="Times New Roman" w:eastAsia="Times New Roman" w:cs="Times New Roman"/>
          <w:b w:val="1"/>
          <w:bCs w:val="1"/>
          <w:color w:val="auto"/>
          <w:sz w:val="28"/>
          <w:szCs w:val="28"/>
        </w:rPr>
        <w:t>1.</w:t>
      </w:r>
      <w:r w:rsidRPr="0B8DD817" w:rsidR="0A21C190">
        <w:rPr>
          <w:rFonts w:ascii="Times New Roman" w:hAnsi="Times New Roman" w:eastAsia="Times New Roman" w:cs="Times New Roman"/>
          <w:b w:val="1"/>
          <w:bCs w:val="1"/>
          <w:color w:val="auto"/>
          <w:sz w:val="28"/>
          <w:szCs w:val="28"/>
        </w:rPr>
        <w:t xml:space="preserve"> Actividades principales:</w:t>
      </w:r>
    </w:p>
    <w:p xmlns:wp14="http://schemas.microsoft.com/office/word/2010/wordml" w:rsidP="0B8DD817" w14:paraId="22E3B9FB" wp14:textId="11A36014">
      <w:pPr>
        <w:pStyle w:val="ListParagraph"/>
        <w:numPr>
          <w:ilvl w:val="0"/>
          <w:numId w:val="10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b w:val="1"/>
          <w:bCs w:val="1"/>
          <w:noProof w:val="0"/>
          <w:color w:val="auto"/>
          <w:sz w:val="22"/>
          <w:szCs w:val="22"/>
          <w:lang w:val="es-CO"/>
        </w:rPr>
      </w:pPr>
      <w:r w:rsidRPr="0B8DD817" w:rsidR="0A21C190">
        <w:rPr>
          <w:rFonts w:ascii="Times New Roman" w:hAnsi="Times New Roman" w:eastAsia="Times New Roman" w:cs="Times New Roman"/>
          <w:b w:val="1"/>
          <w:bCs w:val="1"/>
          <w:color w:val="auto"/>
        </w:rPr>
        <w:t>Configuración final del entorno de producción</w:t>
      </w:r>
    </w:p>
    <w:p xmlns:wp14="http://schemas.microsoft.com/office/word/2010/wordml" w:rsidP="0B8DD817" w14:paraId="49D98B35" wp14:textId="1990AE99">
      <w:pPr>
        <w:pStyle w:val="ListParagraph"/>
        <w:numPr>
          <w:ilvl w:val="1"/>
          <w:numId w:val="10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noProof w:val="0"/>
          <w:color w:val="auto"/>
          <w:sz w:val="22"/>
          <w:szCs w:val="22"/>
          <w:lang w:val="es-CO"/>
        </w:rPr>
      </w:pPr>
      <w:r w:rsidRPr="0B8DD817" w:rsidR="0A21C190">
        <w:rPr>
          <w:rFonts w:ascii="Times New Roman" w:hAnsi="Times New Roman" w:eastAsia="Times New Roman" w:cs="Times New Roman"/>
          <w:color w:val="auto"/>
        </w:rPr>
        <w:t xml:space="preserve">Se instalan los componentes del sistema </w:t>
      </w:r>
      <w:r w:rsidRPr="0B8DD817" w:rsidR="54E4AEE8">
        <w:rPr>
          <w:rFonts w:ascii="Times New Roman" w:hAnsi="Times New Roman" w:eastAsia="Times New Roman" w:cs="Times New Roman"/>
          <w:color w:val="auto"/>
        </w:rPr>
        <w:t xml:space="preserve">GPS </w:t>
      </w:r>
      <w:r w:rsidRPr="0B8DD817" w:rsidR="0A21C190">
        <w:rPr>
          <w:rFonts w:ascii="Times New Roman" w:hAnsi="Times New Roman" w:eastAsia="Times New Roman" w:cs="Times New Roman"/>
          <w:color w:val="auto"/>
        </w:rPr>
        <w:t xml:space="preserve">(base de datos, servicios, aplicaciones) en los </w:t>
      </w:r>
      <w:r w:rsidRPr="0B8DD817" w:rsidR="0A21C190">
        <w:rPr>
          <w:rFonts w:ascii="Times New Roman" w:hAnsi="Times New Roman" w:eastAsia="Times New Roman" w:cs="Times New Roman"/>
          <w:b w:val="1"/>
          <w:bCs w:val="1"/>
          <w:color w:val="auto"/>
        </w:rPr>
        <w:t xml:space="preserve">servidores </w:t>
      </w:r>
      <w:r w:rsidRPr="0B8DD817" w:rsidR="2ABB894C">
        <w:rPr>
          <w:rFonts w:ascii="Times New Roman" w:hAnsi="Times New Roman" w:eastAsia="Times New Roman" w:cs="Times New Roman"/>
          <w:b w:val="1"/>
          <w:bCs w:val="1"/>
          <w:color w:val="auto"/>
        </w:rPr>
        <w:t>de la nueve</w:t>
      </w:r>
      <w:r w:rsidRPr="0B8DD817" w:rsidR="0A21C190">
        <w:rPr>
          <w:rFonts w:ascii="Times New Roman" w:hAnsi="Times New Roman" w:eastAsia="Times New Roman" w:cs="Times New Roman"/>
          <w:color w:val="auto"/>
        </w:rPr>
        <w:t>.</w:t>
      </w:r>
    </w:p>
    <w:p xmlns:wp14="http://schemas.microsoft.com/office/word/2010/wordml" w:rsidP="0B8DD817" w14:paraId="1D440CAF" wp14:textId="49C695D5">
      <w:pPr>
        <w:pStyle w:val="ListParagraph"/>
        <w:numPr>
          <w:ilvl w:val="1"/>
          <w:numId w:val="10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noProof w:val="0"/>
          <w:color w:val="auto"/>
          <w:sz w:val="22"/>
          <w:szCs w:val="22"/>
          <w:lang w:val="es-CO"/>
        </w:rPr>
      </w:pPr>
      <w:r w:rsidRPr="0B8DD817" w:rsidR="0A21C190">
        <w:rPr>
          <w:rFonts w:ascii="Times New Roman" w:hAnsi="Times New Roman" w:eastAsia="Times New Roman" w:cs="Times New Roman"/>
          <w:color w:val="auto"/>
        </w:rPr>
        <w:t>Se ajustan parámetros de seguridad, accesos y copias de respaldo.</w:t>
      </w:r>
    </w:p>
    <w:p xmlns:wp14="http://schemas.microsoft.com/office/word/2010/wordml" w:rsidP="0B8DD817" w14:paraId="5BEEF520" wp14:textId="23E74A72">
      <w:pPr>
        <w:pStyle w:val="ListParagraph"/>
        <w:numPr>
          <w:ilvl w:val="0"/>
          <w:numId w:val="10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b w:val="1"/>
          <w:bCs w:val="1"/>
          <w:noProof w:val="0"/>
          <w:color w:val="auto"/>
          <w:sz w:val="22"/>
          <w:szCs w:val="22"/>
          <w:lang w:val="es-CO"/>
        </w:rPr>
      </w:pPr>
      <w:r w:rsidRPr="0B8DD817" w:rsidR="0A21C190">
        <w:rPr>
          <w:rFonts w:ascii="Times New Roman" w:hAnsi="Times New Roman" w:eastAsia="Times New Roman" w:cs="Times New Roman"/>
          <w:b w:val="1"/>
          <w:bCs w:val="1"/>
          <w:color w:val="auto"/>
        </w:rPr>
        <w:t>Carga inicial de datos reales</w:t>
      </w:r>
    </w:p>
    <w:p xmlns:wp14="http://schemas.microsoft.com/office/word/2010/wordml" w:rsidP="0B8DD817" w14:paraId="35F6C038" wp14:textId="51A4BDD6">
      <w:pPr>
        <w:pStyle w:val="ListParagraph"/>
        <w:numPr>
          <w:ilvl w:val="1"/>
          <w:numId w:val="10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noProof w:val="0"/>
          <w:color w:val="auto"/>
          <w:sz w:val="22"/>
          <w:szCs w:val="22"/>
          <w:lang w:val="es-CO"/>
        </w:rPr>
      </w:pPr>
      <w:r w:rsidRPr="0B8DD817" w:rsidR="0A21C190">
        <w:rPr>
          <w:rFonts w:ascii="Times New Roman" w:hAnsi="Times New Roman" w:eastAsia="Times New Roman" w:cs="Times New Roman"/>
          <w:color w:val="auto"/>
        </w:rPr>
        <w:t>Se migran los datos validados desde los entornos de prueba (por ejemplo, información de instituciones, vehículos, usuarios, etc.).</w:t>
      </w:r>
    </w:p>
    <w:p xmlns:wp14="http://schemas.microsoft.com/office/word/2010/wordml" w:rsidP="0B8DD817" w14:paraId="7DFFAA1A" wp14:textId="6C372937">
      <w:pPr>
        <w:pStyle w:val="ListParagraph"/>
        <w:numPr>
          <w:ilvl w:val="1"/>
          <w:numId w:val="10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noProof w:val="0"/>
          <w:color w:val="auto"/>
          <w:sz w:val="22"/>
          <w:szCs w:val="22"/>
          <w:lang w:val="es-CO"/>
        </w:rPr>
      </w:pPr>
      <w:r w:rsidRPr="0B8DD817" w:rsidR="0A21C190">
        <w:rPr>
          <w:rFonts w:ascii="Times New Roman" w:hAnsi="Times New Roman" w:eastAsia="Times New Roman" w:cs="Times New Roman"/>
          <w:color w:val="auto"/>
        </w:rPr>
        <w:t>Se verifica la integridad y consistencia de los datos.</w:t>
      </w:r>
    </w:p>
    <w:p xmlns:wp14="http://schemas.microsoft.com/office/word/2010/wordml" w:rsidP="0B8DD817" w14:paraId="6D61F287" wp14:textId="3DCADD9A">
      <w:pPr>
        <w:pStyle w:val="ListParagraph"/>
        <w:numPr>
          <w:ilvl w:val="0"/>
          <w:numId w:val="10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b w:val="1"/>
          <w:bCs w:val="1"/>
          <w:noProof w:val="0"/>
          <w:color w:val="auto"/>
          <w:sz w:val="22"/>
          <w:szCs w:val="22"/>
          <w:lang w:val="es-CO"/>
        </w:rPr>
      </w:pPr>
      <w:r w:rsidRPr="0B8DD817" w:rsidR="0A21C190">
        <w:rPr>
          <w:rFonts w:ascii="Times New Roman" w:hAnsi="Times New Roman" w:eastAsia="Times New Roman" w:cs="Times New Roman"/>
          <w:b w:val="1"/>
          <w:bCs w:val="1"/>
          <w:color w:val="auto"/>
        </w:rPr>
        <w:t>Verificación de conectividad e interoperabilidad</w:t>
      </w:r>
    </w:p>
    <w:p xmlns:wp14="http://schemas.microsoft.com/office/word/2010/wordml" w:rsidP="0B8DD817" w14:paraId="5787037C" wp14:textId="18AC2495">
      <w:pPr>
        <w:pStyle w:val="ListParagraph"/>
        <w:numPr>
          <w:ilvl w:val="1"/>
          <w:numId w:val="10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noProof w:val="0"/>
          <w:color w:val="auto"/>
          <w:lang w:val="es-CO"/>
        </w:rPr>
      </w:pPr>
      <w:r w:rsidRPr="0B8DD817" w:rsidR="0A21C190">
        <w:rPr>
          <w:rFonts w:ascii="Times New Roman" w:hAnsi="Times New Roman" w:eastAsia="Times New Roman" w:cs="Times New Roman"/>
          <w:color w:val="auto"/>
        </w:rPr>
        <w:t xml:space="preserve">Se prueban las conexiones con sistemas externos (por ejemplo, interoperabilidad con </w:t>
      </w:r>
      <w:r w:rsidRPr="0B8DD817" w:rsidR="6A5D8086">
        <w:rPr>
          <w:rFonts w:ascii="Times New Roman" w:hAnsi="Times New Roman" w:eastAsia="Times New Roman" w:cs="Times New Roman"/>
          <w:color w:val="auto"/>
        </w:rPr>
        <w:t xml:space="preserve">SIR, RES </w:t>
      </w:r>
      <w:r w:rsidRPr="0B8DD817" w:rsidR="6A5D8086">
        <w:rPr>
          <w:rFonts w:ascii="Times New Roman" w:hAnsi="Times New Roman" w:eastAsia="Times New Roman" w:cs="Times New Roman"/>
          <w:color w:val="auto"/>
        </w:rPr>
        <w:t>etc</w:t>
      </w:r>
      <w:r w:rsidRPr="0B8DD817" w:rsidR="0A21C190">
        <w:rPr>
          <w:rFonts w:ascii="Times New Roman" w:hAnsi="Times New Roman" w:eastAsia="Times New Roman" w:cs="Times New Roman"/>
          <w:color w:val="auto"/>
        </w:rPr>
        <w:t>).</w:t>
      </w:r>
    </w:p>
    <w:p xmlns:wp14="http://schemas.microsoft.com/office/word/2010/wordml" w:rsidP="0B8DD817" w14:paraId="382A77C4" wp14:textId="38D07FBD">
      <w:pPr>
        <w:pStyle w:val="ListParagraph"/>
        <w:numPr>
          <w:ilvl w:val="1"/>
          <w:numId w:val="10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noProof w:val="0"/>
          <w:color w:val="auto"/>
          <w:sz w:val="22"/>
          <w:szCs w:val="22"/>
          <w:lang w:val="es-CO"/>
        </w:rPr>
      </w:pPr>
      <w:r w:rsidRPr="0B8DD817" w:rsidR="0A21C190">
        <w:rPr>
          <w:rFonts w:ascii="Times New Roman" w:hAnsi="Times New Roman" w:eastAsia="Times New Roman" w:cs="Times New Roman"/>
          <w:color w:val="auto"/>
        </w:rPr>
        <w:t>Se garantiza la correcta comunicación entre módulos y servicios.</w:t>
      </w:r>
    </w:p>
    <w:p xmlns:wp14="http://schemas.microsoft.com/office/word/2010/wordml" w:rsidP="0B8DD817" w14:paraId="2BD778E9" wp14:textId="72AFF98A">
      <w:pPr>
        <w:pStyle w:val="ListParagraph"/>
        <w:numPr>
          <w:ilvl w:val="0"/>
          <w:numId w:val="10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b w:val="1"/>
          <w:bCs w:val="1"/>
          <w:noProof w:val="0"/>
          <w:color w:val="auto"/>
          <w:sz w:val="22"/>
          <w:szCs w:val="22"/>
          <w:lang w:val="es-CO"/>
        </w:rPr>
      </w:pPr>
      <w:r w:rsidRPr="0B8DD817" w:rsidR="0A21C190">
        <w:rPr>
          <w:rFonts w:ascii="Times New Roman" w:hAnsi="Times New Roman" w:eastAsia="Times New Roman" w:cs="Times New Roman"/>
          <w:b w:val="1"/>
          <w:bCs w:val="1"/>
          <w:color w:val="auto"/>
        </w:rPr>
        <w:t>Activación de usuarios y roles</w:t>
      </w:r>
    </w:p>
    <w:p xmlns:wp14="http://schemas.microsoft.com/office/word/2010/wordml" w:rsidP="0B8DD817" w14:paraId="11E36F1E" wp14:textId="6CCEB86B">
      <w:pPr>
        <w:pStyle w:val="ListParagraph"/>
        <w:numPr>
          <w:ilvl w:val="1"/>
          <w:numId w:val="10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noProof w:val="0"/>
          <w:color w:val="auto"/>
          <w:sz w:val="22"/>
          <w:szCs w:val="22"/>
          <w:lang w:val="es-CO"/>
        </w:rPr>
      </w:pPr>
      <w:r w:rsidRPr="0B8DD817" w:rsidR="0A21C190">
        <w:rPr>
          <w:rFonts w:ascii="Times New Roman" w:hAnsi="Times New Roman" w:eastAsia="Times New Roman" w:cs="Times New Roman"/>
          <w:color w:val="auto"/>
        </w:rPr>
        <w:t>Se crean o habilitan las cuentas de usuario reales.</w:t>
      </w:r>
    </w:p>
    <w:p xmlns:wp14="http://schemas.microsoft.com/office/word/2010/wordml" w:rsidP="0B8DD817" w14:paraId="090901CE" wp14:textId="490643D2">
      <w:pPr>
        <w:pStyle w:val="ListParagraph"/>
        <w:numPr>
          <w:ilvl w:val="1"/>
          <w:numId w:val="10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noProof w:val="0"/>
          <w:color w:val="auto"/>
          <w:sz w:val="22"/>
          <w:szCs w:val="22"/>
          <w:lang w:val="es-CO"/>
        </w:rPr>
      </w:pPr>
      <w:r w:rsidRPr="0B8DD817" w:rsidR="0A21C190">
        <w:rPr>
          <w:rFonts w:ascii="Times New Roman" w:hAnsi="Times New Roman" w:eastAsia="Times New Roman" w:cs="Times New Roman"/>
          <w:color w:val="auto"/>
        </w:rPr>
        <w:t>Se asignan roles y permisos según el perfil de cada usuario (TARM, médico regulador, líder APH, etc.).</w:t>
      </w:r>
    </w:p>
    <w:p xmlns:wp14="http://schemas.microsoft.com/office/word/2010/wordml" w:rsidP="0B8DD817" w14:paraId="5819E6F3" wp14:textId="275934B3">
      <w:pPr>
        <w:pStyle w:val="ListParagraph"/>
        <w:numPr>
          <w:ilvl w:val="0"/>
          <w:numId w:val="10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b w:val="1"/>
          <w:bCs w:val="1"/>
          <w:noProof w:val="0"/>
          <w:color w:val="auto"/>
          <w:sz w:val="22"/>
          <w:szCs w:val="22"/>
          <w:lang w:val="es-CO"/>
        </w:rPr>
      </w:pPr>
      <w:r w:rsidRPr="0B8DD817" w:rsidR="0A21C190">
        <w:rPr>
          <w:rFonts w:ascii="Times New Roman" w:hAnsi="Times New Roman" w:eastAsia="Times New Roman" w:cs="Times New Roman"/>
          <w:b w:val="1"/>
          <w:bCs w:val="1"/>
          <w:color w:val="auto"/>
        </w:rPr>
        <w:t>Pruebas finales en producción (validación controlada)</w:t>
      </w:r>
    </w:p>
    <w:p xmlns:wp14="http://schemas.microsoft.com/office/word/2010/wordml" w:rsidP="0B8DD817" w14:paraId="430A7F2A" wp14:textId="68962920">
      <w:pPr>
        <w:pStyle w:val="ListParagraph"/>
        <w:numPr>
          <w:ilvl w:val="1"/>
          <w:numId w:val="10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noProof w:val="0"/>
          <w:color w:val="auto"/>
          <w:sz w:val="22"/>
          <w:szCs w:val="22"/>
          <w:lang w:val="es-CO"/>
        </w:rPr>
      </w:pPr>
      <w:r w:rsidRPr="0B8DD817" w:rsidR="0A21C190">
        <w:rPr>
          <w:rFonts w:ascii="Times New Roman" w:hAnsi="Times New Roman" w:eastAsia="Times New Roman" w:cs="Times New Roman"/>
          <w:color w:val="auto"/>
        </w:rPr>
        <w:t>Antes de liberar completamente el sistema, se hacen pruebas rápidas para confirmar que todo opera correctamente.</w:t>
      </w:r>
    </w:p>
    <w:p xmlns:wp14="http://schemas.microsoft.com/office/word/2010/wordml" w:rsidP="0B8DD817" w14:paraId="0F7269C8" wp14:textId="05C7531F">
      <w:pPr>
        <w:pStyle w:val="ListParagraph"/>
        <w:numPr>
          <w:ilvl w:val="1"/>
          <w:numId w:val="10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noProof w:val="0"/>
          <w:color w:val="auto"/>
          <w:sz w:val="22"/>
          <w:szCs w:val="22"/>
          <w:lang w:val="es-CO"/>
        </w:rPr>
      </w:pPr>
      <w:r w:rsidRPr="0B8DD817" w:rsidR="0A21C190">
        <w:rPr>
          <w:rFonts w:ascii="Times New Roman" w:hAnsi="Times New Roman" w:eastAsia="Times New Roman" w:cs="Times New Roman"/>
          <w:color w:val="auto"/>
        </w:rPr>
        <w:t>Se realiza una supervisión continua durante las primeras horas o días (fase “</w:t>
      </w:r>
      <w:r w:rsidRPr="0B8DD817" w:rsidR="0A21C190">
        <w:rPr>
          <w:rFonts w:ascii="Times New Roman" w:hAnsi="Times New Roman" w:eastAsia="Times New Roman" w:cs="Times New Roman"/>
          <w:color w:val="auto"/>
        </w:rPr>
        <w:t>Go</w:t>
      </w:r>
      <w:r w:rsidRPr="0B8DD817" w:rsidR="0A21C190">
        <w:rPr>
          <w:rFonts w:ascii="Times New Roman" w:hAnsi="Times New Roman" w:eastAsia="Times New Roman" w:cs="Times New Roman"/>
          <w:color w:val="auto"/>
        </w:rPr>
        <w:t>-Live asistido”).</w:t>
      </w:r>
    </w:p>
    <w:p xmlns:wp14="http://schemas.microsoft.com/office/word/2010/wordml" w:rsidP="0B8DD817" w14:paraId="2A511C6E" wp14:textId="705E756F">
      <w:pPr>
        <w:pStyle w:val="ListParagraph"/>
        <w:numPr>
          <w:ilvl w:val="1"/>
          <w:numId w:val="10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noProof w:val="0"/>
          <w:color w:val="auto"/>
          <w:sz w:val="22"/>
          <w:szCs w:val="22"/>
          <w:lang w:val="es-CO"/>
        </w:rPr>
      </w:pPr>
      <w:r w:rsidRPr="0B8DD817" w:rsidR="0A21C190">
        <w:rPr>
          <w:rFonts w:ascii="Times New Roman" w:hAnsi="Times New Roman" w:eastAsia="Times New Roman" w:cs="Times New Roman"/>
          <w:color w:val="auto"/>
        </w:rPr>
        <w:t>Se define el canal de soporte para reportar cualquier incidencia inicial.</w:t>
      </w:r>
    </w:p>
    <w:p xmlns:wp14="http://schemas.microsoft.com/office/word/2010/wordml" w:rsidP="0B8DD817" w14:paraId="2F73DC98" wp14:textId="605A53A9">
      <w:pPr>
        <w:jc w:val="both"/>
        <w:rPr>
          <w:rFonts w:ascii="Times New Roman" w:hAnsi="Times New Roman" w:eastAsia="Times New Roman" w:cs="Times New Roman"/>
          <w:color w:val="auto"/>
        </w:rPr>
      </w:pPr>
      <w:r w:rsidRPr="0B8DD817" w:rsidR="15C6B477">
        <w:rPr>
          <w:rFonts w:ascii="Times New Roman" w:hAnsi="Times New Roman" w:eastAsia="Times New Roman" w:cs="Times New Roman"/>
          <w:color w:val="auto"/>
        </w:rPr>
        <w:t xml:space="preserve">Carga de </w:t>
      </w:r>
      <w:r w:rsidRPr="0B8DD817" w:rsidR="15C6B477">
        <w:rPr>
          <w:rFonts w:ascii="Times New Roman" w:hAnsi="Times New Roman" w:eastAsia="Times New Roman" w:cs="Times New Roman"/>
          <w:color w:val="auto"/>
        </w:rPr>
        <w:t>datos</w:t>
      </w:r>
      <w:r w:rsidRPr="0B8DD817" w:rsidR="15C6B477">
        <w:rPr>
          <w:rFonts w:ascii="Times New Roman" w:hAnsi="Times New Roman" w:eastAsia="Times New Roman" w:cs="Times New Roman"/>
          <w:color w:val="auto"/>
        </w:rPr>
        <w:t xml:space="preserve"> reales y </w:t>
      </w:r>
      <w:r w:rsidRPr="0B8DD817" w:rsidR="15C6B477">
        <w:rPr>
          <w:rFonts w:ascii="Times New Roman" w:hAnsi="Times New Roman" w:eastAsia="Times New Roman" w:cs="Times New Roman"/>
          <w:color w:val="auto"/>
        </w:rPr>
        <w:t>configuración</w:t>
      </w:r>
      <w:r w:rsidRPr="0B8DD817" w:rsidR="15C6B477">
        <w:rPr>
          <w:rFonts w:ascii="Times New Roman" w:hAnsi="Times New Roman" w:eastAsia="Times New Roman" w:cs="Times New Roman"/>
          <w:color w:val="auto"/>
        </w:rPr>
        <w:t xml:space="preserve"> final.</w:t>
      </w:r>
    </w:p>
    <w:p xmlns:wp14="http://schemas.microsoft.com/office/word/2010/wordml" w:rsidP="0B8DD817" w14:paraId="389F4240" wp14:textId="79463BD1">
      <w:pPr>
        <w:pStyle w:val="Normal"/>
        <w:ind w:left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color w:val="auto" w:themeColor="text1" w:themeTint="FF" w:themeShade="FF"/>
          <w:sz w:val="22"/>
          <w:szCs w:val="22"/>
          <w:u w:val="none"/>
        </w:rPr>
      </w:pPr>
      <w:r w:rsidRPr="0B8DD817" w:rsidR="5FC0A9FF">
        <w:rPr>
          <w:rFonts w:ascii="Times New Roman" w:hAnsi="Times New Roman" w:eastAsia="Times New Roman" w:cs="Times New Roman"/>
          <w:color w:val="auto"/>
          <w:sz w:val="22"/>
          <w:szCs w:val="22"/>
        </w:rPr>
        <w:t>Parametrización</w:t>
      </w:r>
      <w:r w:rsidRPr="0B8DD817" w:rsidR="7ECD78EC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</w:t>
      </w:r>
      <w:r w:rsidRPr="0B8DD817" w:rsidR="0C431055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de </w:t>
      </w:r>
      <w:r w:rsidRPr="0B8DD817" w:rsidR="0C431055">
        <w:rPr>
          <w:rFonts w:ascii="Times New Roman" w:hAnsi="Times New Roman" w:eastAsia="Times New Roman" w:cs="Times New Roman"/>
          <w:color w:val="auto"/>
          <w:sz w:val="22"/>
          <w:szCs w:val="22"/>
        </w:rPr>
        <w:t>todos</w:t>
      </w:r>
      <w:r w:rsidRPr="0B8DD817" w:rsidR="0C431055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</w:t>
      </w:r>
      <w:r w:rsidRPr="0B8DD817" w:rsidR="0C431055">
        <w:rPr>
          <w:rFonts w:ascii="Times New Roman" w:hAnsi="Times New Roman" w:eastAsia="Times New Roman" w:cs="Times New Roman"/>
          <w:color w:val="auto"/>
          <w:sz w:val="22"/>
          <w:szCs w:val="22"/>
        </w:rPr>
        <w:t>los</w:t>
      </w:r>
      <w:r w:rsidRPr="0B8DD817" w:rsidR="0C431055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</w:t>
      </w:r>
      <w:r w:rsidRPr="0B8DD817" w:rsidR="0C431055">
        <w:rPr>
          <w:rFonts w:ascii="Times New Roman" w:hAnsi="Times New Roman" w:eastAsia="Times New Roman" w:cs="Times New Roman"/>
          <w:color w:val="auto"/>
          <w:sz w:val="22"/>
          <w:szCs w:val="22"/>
        </w:rPr>
        <w:t>datos</w:t>
      </w:r>
      <w:r w:rsidRPr="0B8DD817" w:rsidR="0C431055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</w:t>
      </w:r>
      <w:r w:rsidRPr="0B8DD817" w:rsidR="0C431055">
        <w:rPr>
          <w:rFonts w:ascii="Times New Roman" w:hAnsi="Times New Roman" w:eastAsia="Times New Roman" w:cs="Times New Roman"/>
          <w:color w:val="auto"/>
          <w:sz w:val="22"/>
          <w:szCs w:val="22"/>
        </w:rPr>
        <w:t>que</w:t>
      </w:r>
      <w:r w:rsidRPr="0B8DD817" w:rsidR="0C431055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se </w:t>
      </w:r>
      <w:r w:rsidRPr="0B8DD817" w:rsidR="0C431055">
        <w:rPr>
          <w:rFonts w:ascii="Times New Roman" w:hAnsi="Times New Roman" w:eastAsia="Times New Roman" w:cs="Times New Roman"/>
          <w:color w:val="auto"/>
          <w:sz w:val="22"/>
          <w:szCs w:val="22"/>
        </w:rPr>
        <w:t>utiliza</w:t>
      </w:r>
      <w:r w:rsidRPr="0B8DD817" w:rsidR="0C431055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</w:t>
      </w:r>
      <w:r w:rsidRPr="0B8DD817" w:rsidR="0C431055">
        <w:rPr>
          <w:rFonts w:ascii="Times New Roman" w:hAnsi="Times New Roman" w:eastAsia="Times New Roman" w:cs="Times New Roman"/>
          <w:color w:val="auto"/>
          <w:sz w:val="22"/>
          <w:szCs w:val="22"/>
        </w:rPr>
        <w:t>en</w:t>
      </w:r>
      <w:r w:rsidRPr="0B8DD817" w:rsidR="0C431055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</w:t>
      </w:r>
      <w:r w:rsidRPr="0B8DD817" w:rsidR="0C431055">
        <w:rPr>
          <w:rFonts w:ascii="Times New Roman" w:hAnsi="Times New Roman" w:eastAsia="Times New Roman" w:cs="Times New Roman"/>
          <w:color w:val="auto"/>
          <w:sz w:val="22"/>
          <w:szCs w:val="22"/>
        </w:rPr>
        <w:t>el</w:t>
      </w:r>
      <w:r w:rsidRPr="0B8DD817" w:rsidR="0C431055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</w:t>
      </w:r>
      <w:r w:rsidRPr="0B8DD817" w:rsidR="0C431055">
        <w:rPr>
          <w:rFonts w:ascii="Times New Roman" w:hAnsi="Times New Roman" w:eastAsia="Times New Roman" w:cs="Times New Roman"/>
          <w:color w:val="auto"/>
          <w:sz w:val="22"/>
          <w:szCs w:val="22"/>
        </w:rPr>
        <w:t>proyecto</w:t>
      </w:r>
      <w:r w:rsidRPr="0B8DD817" w:rsidR="0C431055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SISEM </w:t>
      </w:r>
      <w:r w:rsidRPr="0B8DD817" w:rsidR="0C431055">
        <w:rPr>
          <w:rFonts w:ascii="Times New Roman" w:hAnsi="Times New Roman" w:eastAsia="Times New Roman" w:cs="Times New Roman"/>
          <w:color w:val="auto"/>
          <w:sz w:val="22"/>
          <w:szCs w:val="22"/>
        </w:rPr>
        <w:t>como</w:t>
      </w:r>
      <w:r w:rsidRPr="0B8DD817" w:rsidR="0C431055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</w:t>
      </w:r>
      <w:r w:rsidRPr="0B8DD817" w:rsidR="0C43105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color w:val="auto"/>
          <w:sz w:val="22"/>
          <w:szCs w:val="22"/>
          <w:u w:val="none"/>
        </w:rPr>
        <w:t>administrador</w:t>
      </w:r>
      <w:r w:rsidRPr="0B8DD817" w:rsidR="0C43105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color w:val="auto"/>
          <w:sz w:val="22"/>
          <w:szCs w:val="22"/>
          <w:u w:val="none"/>
        </w:rPr>
        <w:t xml:space="preserve"> para </w:t>
      </w:r>
      <w:r w:rsidRPr="0B8DD817" w:rsidR="0C43105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color w:val="auto"/>
          <w:sz w:val="22"/>
          <w:szCs w:val="22"/>
          <w:u w:val="none"/>
        </w:rPr>
        <w:t>que</w:t>
      </w:r>
      <w:r w:rsidRPr="0B8DD817" w:rsidR="0C43105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color w:val="auto"/>
          <w:sz w:val="22"/>
          <w:szCs w:val="22"/>
          <w:u w:val="none"/>
        </w:rPr>
        <w:t xml:space="preserve"> </w:t>
      </w:r>
      <w:r w:rsidRPr="0B8DD817" w:rsidR="0C43105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color w:val="auto"/>
          <w:sz w:val="22"/>
          <w:szCs w:val="22"/>
          <w:u w:val="none"/>
        </w:rPr>
        <w:t>los</w:t>
      </w:r>
      <w:r w:rsidRPr="0B8DD817" w:rsidR="0C43105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color w:val="auto"/>
          <w:sz w:val="22"/>
          <w:szCs w:val="22"/>
          <w:u w:val="none"/>
        </w:rPr>
        <w:t xml:space="preserve"> </w:t>
      </w:r>
      <w:r w:rsidRPr="0B8DD817" w:rsidR="0C43105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color w:val="auto"/>
          <w:sz w:val="22"/>
          <w:szCs w:val="22"/>
          <w:u w:val="none"/>
        </w:rPr>
        <w:t>datos</w:t>
      </w:r>
      <w:r w:rsidRPr="0B8DD817" w:rsidR="0C43105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color w:val="auto"/>
          <w:sz w:val="22"/>
          <w:szCs w:val="22"/>
          <w:u w:val="none"/>
        </w:rPr>
        <w:t xml:space="preserve"> y la </w:t>
      </w:r>
      <w:r w:rsidRPr="0B8DD817" w:rsidR="0C43105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color w:val="auto"/>
          <w:sz w:val="22"/>
          <w:szCs w:val="22"/>
          <w:u w:val="none"/>
        </w:rPr>
        <w:t>información</w:t>
      </w:r>
      <w:r w:rsidRPr="0B8DD817" w:rsidR="0C43105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color w:val="auto"/>
          <w:sz w:val="22"/>
          <w:szCs w:val="22"/>
          <w:u w:val="none"/>
        </w:rPr>
        <w:t xml:space="preserve"> </w:t>
      </w:r>
      <w:r w:rsidRPr="0B8DD817" w:rsidR="0C43105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color w:val="auto"/>
          <w:sz w:val="22"/>
          <w:szCs w:val="22"/>
          <w:u w:val="none"/>
        </w:rPr>
        <w:t>suministrada</w:t>
      </w:r>
      <w:r w:rsidRPr="0B8DD817" w:rsidR="0C43105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color w:val="auto"/>
          <w:sz w:val="22"/>
          <w:szCs w:val="22"/>
          <w:u w:val="none"/>
        </w:rPr>
        <w:t xml:space="preserve"> sea real y </w:t>
      </w:r>
      <w:r w:rsidRPr="0B8DD817" w:rsidR="0C43105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color w:val="auto"/>
          <w:sz w:val="22"/>
          <w:szCs w:val="22"/>
          <w:u w:val="none"/>
        </w:rPr>
        <w:t>confiable</w:t>
      </w:r>
      <w:r w:rsidRPr="0B8DD817" w:rsidR="0C43105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color w:val="auto"/>
          <w:sz w:val="22"/>
          <w:szCs w:val="22"/>
          <w:u w:val="none"/>
        </w:rPr>
        <w:t xml:space="preserve"> para</w:t>
      </w:r>
      <w:r w:rsidRPr="0B8DD817" w:rsidR="4BE690A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color w:val="auto"/>
          <w:sz w:val="22"/>
          <w:szCs w:val="22"/>
          <w:u w:val="none"/>
        </w:rPr>
        <w:t xml:space="preserve"> </w:t>
      </w:r>
      <w:r w:rsidRPr="0B8DD817" w:rsidR="4BE690A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color w:val="auto"/>
          <w:sz w:val="22"/>
          <w:szCs w:val="22"/>
          <w:u w:val="none"/>
        </w:rPr>
        <w:t>que</w:t>
      </w:r>
      <w:r w:rsidRPr="0B8DD817" w:rsidR="4BE690A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color w:val="auto"/>
          <w:sz w:val="22"/>
          <w:szCs w:val="22"/>
          <w:u w:val="none"/>
        </w:rPr>
        <w:t xml:space="preserve"> </w:t>
      </w:r>
      <w:r w:rsidRPr="0B8DD817" w:rsidR="4795F3E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color w:val="auto"/>
          <w:sz w:val="22"/>
          <w:szCs w:val="22"/>
          <w:u w:val="none"/>
        </w:rPr>
        <w:t>después</w:t>
      </w:r>
      <w:r w:rsidRPr="0B8DD817" w:rsidR="4BE690A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color w:val="auto"/>
          <w:sz w:val="22"/>
          <w:szCs w:val="22"/>
          <w:u w:val="none"/>
        </w:rPr>
        <w:t xml:space="preserve"> </w:t>
      </w:r>
      <w:r w:rsidRPr="0B8DD817" w:rsidR="4BE690A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color w:val="auto"/>
          <w:sz w:val="22"/>
          <w:szCs w:val="22"/>
          <w:u w:val="none"/>
        </w:rPr>
        <w:t>pueda</w:t>
      </w:r>
      <w:r w:rsidRPr="0B8DD817" w:rsidR="4BE690A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color w:val="auto"/>
          <w:sz w:val="22"/>
          <w:szCs w:val="22"/>
          <w:u w:val="none"/>
        </w:rPr>
        <w:t xml:space="preserve"> ser </w:t>
      </w:r>
      <w:r w:rsidRPr="0B8DD817" w:rsidR="4BE690A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color w:val="auto"/>
          <w:sz w:val="22"/>
          <w:szCs w:val="22"/>
          <w:u w:val="none"/>
        </w:rPr>
        <w:t>utilizada</w:t>
      </w:r>
      <w:r w:rsidRPr="0B8DD817" w:rsidR="4BE690A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color w:val="auto"/>
          <w:sz w:val="22"/>
          <w:szCs w:val="22"/>
          <w:u w:val="none"/>
        </w:rPr>
        <w:t xml:space="preserve"> </w:t>
      </w:r>
      <w:r w:rsidRPr="0B8DD817" w:rsidR="4BE690A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color w:val="auto"/>
          <w:sz w:val="22"/>
          <w:szCs w:val="22"/>
          <w:u w:val="none"/>
        </w:rPr>
        <w:t>en</w:t>
      </w:r>
      <w:r w:rsidRPr="0B8DD817" w:rsidR="4BE690A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color w:val="auto"/>
          <w:sz w:val="22"/>
          <w:szCs w:val="22"/>
          <w:u w:val="none"/>
        </w:rPr>
        <w:t xml:space="preserve"> </w:t>
      </w:r>
      <w:r w:rsidRPr="0B8DD817" w:rsidR="4BE690A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color w:val="auto"/>
          <w:sz w:val="22"/>
          <w:szCs w:val="22"/>
          <w:u w:val="none"/>
        </w:rPr>
        <w:t>el</w:t>
      </w:r>
      <w:r w:rsidRPr="0B8DD817" w:rsidR="4BE690A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color w:val="auto"/>
          <w:sz w:val="22"/>
          <w:szCs w:val="22"/>
          <w:u w:val="none"/>
        </w:rPr>
        <w:t xml:space="preserve"> </w:t>
      </w:r>
      <w:r w:rsidRPr="0B8DD817" w:rsidR="4BE690A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color w:val="auto"/>
          <w:sz w:val="22"/>
          <w:szCs w:val="22"/>
          <w:u w:val="none"/>
        </w:rPr>
        <w:t>manejo</w:t>
      </w:r>
      <w:r w:rsidRPr="0B8DD817" w:rsidR="4BE690A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color w:val="auto"/>
          <w:sz w:val="22"/>
          <w:szCs w:val="22"/>
          <w:u w:val="none"/>
        </w:rPr>
        <w:t xml:space="preserve"> de </w:t>
      </w:r>
      <w:r w:rsidRPr="0B8DD817" w:rsidR="4BE690A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color w:val="auto"/>
          <w:sz w:val="22"/>
          <w:szCs w:val="22"/>
          <w:u w:val="none"/>
        </w:rPr>
        <w:t>los</w:t>
      </w:r>
      <w:r w:rsidRPr="0B8DD817" w:rsidR="4BE690A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color w:val="auto"/>
          <w:sz w:val="22"/>
          <w:szCs w:val="22"/>
          <w:u w:val="none"/>
        </w:rPr>
        <w:t xml:space="preserve"> </w:t>
      </w:r>
      <w:r w:rsidRPr="0B8DD817" w:rsidR="4BE690A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color w:val="auto"/>
          <w:sz w:val="22"/>
          <w:szCs w:val="22"/>
          <w:u w:val="none"/>
        </w:rPr>
        <w:t>registros</w:t>
      </w:r>
      <w:r w:rsidRPr="0B8DD817" w:rsidR="4BE690A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color w:val="auto"/>
          <w:sz w:val="22"/>
          <w:szCs w:val="22"/>
          <w:u w:val="none"/>
        </w:rPr>
        <w:t xml:space="preserve"> o bases de </w:t>
      </w:r>
      <w:r w:rsidRPr="0B8DD817" w:rsidR="4BE690A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color w:val="auto"/>
          <w:sz w:val="22"/>
          <w:szCs w:val="22"/>
          <w:u w:val="none"/>
        </w:rPr>
        <w:t>datos</w:t>
      </w:r>
      <w:r w:rsidRPr="0B8DD817" w:rsidR="4BE690A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color w:val="auto"/>
          <w:sz w:val="22"/>
          <w:szCs w:val="22"/>
          <w:u w:val="none"/>
        </w:rPr>
        <w:t>.</w:t>
      </w:r>
    </w:p>
    <w:p xmlns:wp14="http://schemas.microsoft.com/office/word/2010/wordml" w:rsidP="0B8DD817" w14:paraId="33E71186" wp14:textId="0EA004DF">
      <w:pPr>
        <w:pStyle w:val="Normal"/>
        <w:spacing w:before="281" w:beforeAutospacing="off" w:after="281" w:afterAutospacing="off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color w:val="auto" w:themeColor="text1" w:themeTint="FF" w:themeShade="FF"/>
          <w:sz w:val="22"/>
          <w:szCs w:val="22"/>
          <w:u w:val="none"/>
        </w:rPr>
      </w:pPr>
      <w:r w:rsidRPr="0B8DD817" w:rsidR="2B93E55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color w:val="auto"/>
          <w:sz w:val="22"/>
          <w:szCs w:val="22"/>
          <w:u w:val="none"/>
        </w:rPr>
        <w:t>1.2</w:t>
      </w:r>
      <w:r w:rsidRPr="0B8DD817" w:rsidR="2B93E55D">
        <w:rPr>
          <w:rFonts w:ascii="Times New Roman" w:hAnsi="Times New Roman" w:eastAsia="Times New Roman" w:cs="Times New Roman"/>
          <w:b w:val="1"/>
          <w:bCs w:val="1"/>
          <w:color w:val="auto"/>
          <w:sz w:val="28"/>
          <w:szCs w:val="28"/>
        </w:rPr>
        <w:t xml:space="preserve"> Carga de datos reales</w:t>
      </w:r>
    </w:p>
    <w:p xmlns:wp14="http://schemas.microsoft.com/office/word/2010/wordml" w:rsidP="0B8DD817" w14:paraId="37918E9C" wp14:textId="5E8E82B6">
      <w:p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color w:val="auto"/>
          <w:sz w:val="22"/>
          <w:szCs w:val="22"/>
        </w:rPr>
      </w:pPr>
      <w:r w:rsidRPr="0B8DD817" w:rsidR="2B93E55D">
        <w:rPr>
          <w:rFonts w:ascii="Times New Roman" w:hAnsi="Times New Roman" w:eastAsia="Times New Roman" w:cs="Times New Roman"/>
          <w:color w:val="auto"/>
          <w:sz w:val="22"/>
          <w:szCs w:val="22"/>
        </w:rPr>
        <w:t>Proceso en el que se incorporan al sistema los datos definitivos que se usarán en producción con el o</w:t>
      </w:r>
      <w:r w:rsidRPr="0B8DD817" w:rsidR="2B93E55D">
        <w:rPr>
          <w:rFonts w:ascii="Times New Roman" w:hAnsi="Times New Roman" w:eastAsia="Times New Roman" w:cs="Times New Roman"/>
          <w:b w:val="1"/>
          <w:bCs w:val="1"/>
          <w:color w:val="auto"/>
          <w:sz w:val="22"/>
          <w:szCs w:val="22"/>
        </w:rPr>
        <w:t>bjetivo de</w:t>
      </w:r>
      <w:r w:rsidRPr="0B8DD817" w:rsidR="2B93E55D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garantizar que el sistema opere con información verídica y actualizada.</w:t>
      </w:r>
    </w:p>
    <w:p xmlns:wp14="http://schemas.microsoft.com/office/word/2010/wordml" w:rsidP="0B8DD817" w14:paraId="3D64A10C" wp14:textId="5585A3A0">
      <w:p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b w:val="1"/>
          <w:bCs w:val="1"/>
          <w:color w:val="auto"/>
          <w:sz w:val="22"/>
          <w:szCs w:val="22"/>
        </w:rPr>
      </w:pPr>
      <w:r w:rsidRPr="0B8DD817" w:rsidR="2B93E55D">
        <w:rPr>
          <w:rFonts w:ascii="Times New Roman" w:hAnsi="Times New Roman" w:eastAsia="Times New Roman" w:cs="Times New Roman"/>
          <w:b w:val="1"/>
          <w:bCs w:val="1"/>
          <w:color w:val="auto"/>
          <w:sz w:val="22"/>
          <w:szCs w:val="22"/>
        </w:rPr>
        <w:t>Actividades típicas:</w:t>
      </w:r>
    </w:p>
    <w:p xmlns:wp14="http://schemas.microsoft.com/office/word/2010/wordml" w:rsidP="0B8DD817" w14:paraId="1E9D95B4" wp14:textId="781A690D">
      <w:pPr>
        <w:pStyle w:val="ListParagraph"/>
        <w:numPr>
          <w:ilvl w:val="0"/>
          <w:numId w:val="19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noProof w:val="0"/>
          <w:color w:val="auto"/>
          <w:sz w:val="22"/>
          <w:szCs w:val="22"/>
          <w:lang w:val="es-CO"/>
        </w:rPr>
      </w:pPr>
      <w:r w:rsidRPr="0B8DD817" w:rsidR="2B93E55D">
        <w:rPr>
          <w:rFonts w:ascii="Times New Roman" w:hAnsi="Times New Roman" w:eastAsia="Times New Roman" w:cs="Times New Roman"/>
          <w:color w:val="auto"/>
          <w:sz w:val="22"/>
          <w:szCs w:val="22"/>
        </w:rPr>
        <w:t>Validación de la estructura y calidad de los datos (consistencia, duplicados, campos obligatorios).</w:t>
      </w:r>
    </w:p>
    <w:p xmlns:wp14="http://schemas.microsoft.com/office/word/2010/wordml" w:rsidP="0B8DD817" w14:paraId="0A7C3AA7" wp14:textId="0F72E5B4">
      <w:pPr>
        <w:pStyle w:val="ListParagraph"/>
        <w:numPr>
          <w:ilvl w:val="0"/>
          <w:numId w:val="19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noProof w:val="0"/>
          <w:color w:val="auto"/>
          <w:sz w:val="22"/>
          <w:szCs w:val="22"/>
          <w:lang w:val="es-CO"/>
        </w:rPr>
      </w:pPr>
      <w:r w:rsidRPr="0B8DD817" w:rsidR="2B93E55D">
        <w:rPr>
          <w:rFonts w:ascii="Times New Roman" w:hAnsi="Times New Roman" w:eastAsia="Times New Roman" w:cs="Times New Roman"/>
          <w:color w:val="auto"/>
          <w:sz w:val="22"/>
          <w:szCs w:val="22"/>
        </w:rPr>
        <w:t>Migración desde fuentes antiguas (bases de datos, Excel, sistemas anteriores).</w:t>
      </w:r>
    </w:p>
    <w:p xmlns:wp14="http://schemas.microsoft.com/office/word/2010/wordml" w:rsidP="0B8DD817" w14:paraId="7DE181B2" wp14:textId="5CB781B5">
      <w:pPr>
        <w:pStyle w:val="ListParagraph"/>
        <w:numPr>
          <w:ilvl w:val="0"/>
          <w:numId w:val="19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noProof w:val="0"/>
          <w:color w:val="auto"/>
          <w:sz w:val="22"/>
          <w:szCs w:val="22"/>
          <w:lang w:val="es-CO"/>
        </w:rPr>
      </w:pPr>
      <w:r w:rsidRPr="0B8DD817" w:rsidR="2B93E55D">
        <w:rPr>
          <w:rFonts w:ascii="Times New Roman" w:hAnsi="Times New Roman" w:eastAsia="Times New Roman" w:cs="Times New Roman"/>
          <w:color w:val="auto"/>
          <w:sz w:val="22"/>
          <w:szCs w:val="22"/>
        </w:rPr>
        <w:t>Ejecución de pruebas de validación para confirmar que los datos se cargaron correctamente.</w:t>
      </w:r>
    </w:p>
    <w:p xmlns:wp14="http://schemas.microsoft.com/office/word/2010/wordml" w:rsidP="0B8DD817" w14:paraId="21881944" wp14:textId="28CFEC60">
      <w:pPr>
        <w:pStyle w:val="ListParagraph"/>
        <w:numPr>
          <w:ilvl w:val="0"/>
          <w:numId w:val="19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color w:val="auto"/>
          <w:sz w:val="22"/>
          <w:szCs w:val="22"/>
        </w:rPr>
      </w:pPr>
      <w:r w:rsidRPr="0B8DD817" w:rsidR="2B93E55D">
        <w:rPr>
          <w:rFonts w:ascii="Times New Roman" w:hAnsi="Times New Roman" w:eastAsia="Times New Roman" w:cs="Times New Roman"/>
          <w:color w:val="auto"/>
          <w:sz w:val="22"/>
          <w:szCs w:val="22"/>
        </w:rPr>
        <w:t>Aprobación del usuario o del área funcional.</w:t>
      </w:r>
    </w:p>
    <w:p xmlns:wp14="http://schemas.microsoft.com/office/word/2010/wordml" w:rsidP="0B8DD817" w14:paraId="3F127987" wp14:textId="26F9FE0D">
      <w:pPr>
        <w:pStyle w:val="Normal"/>
        <w:spacing w:before="240" w:beforeAutospacing="off" w:after="240" w:afterAutospacing="off"/>
        <w:ind w:left="0"/>
        <w:jc w:val="both"/>
        <w:rPr>
          <w:rFonts w:ascii="Times New Roman" w:hAnsi="Times New Roman" w:eastAsia="Times New Roman" w:cs="Times New Roman"/>
          <w:b w:val="1"/>
          <w:bCs w:val="1"/>
          <w:color w:val="auto"/>
          <w:sz w:val="28"/>
          <w:szCs w:val="28"/>
        </w:rPr>
      </w:pPr>
      <w:r w:rsidRPr="0B8DD817" w:rsidR="2B93E55D">
        <w:rPr>
          <w:rFonts w:ascii="Times New Roman" w:hAnsi="Times New Roman" w:eastAsia="Times New Roman" w:cs="Times New Roman"/>
          <w:b w:val="1"/>
          <w:bCs w:val="1"/>
          <w:color w:val="auto"/>
          <w:sz w:val="28"/>
          <w:szCs w:val="28"/>
        </w:rPr>
        <w:t xml:space="preserve"> 2. Configuración final</w:t>
      </w:r>
    </w:p>
    <w:p xmlns:wp14="http://schemas.microsoft.com/office/word/2010/wordml" w:rsidP="0B8DD817" w14:paraId="4E59803B" wp14:textId="2B8E0F36">
      <w:p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</w:pPr>
      <w:r w:rsidRPr="0B8DD817" w:rsidR="2B93E55D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 xml:space="preserve">Ajustes que garantizan el correcto funcionamiento del sistema en el </w:t>
      </w:r>
      <w:r w:rsidRPr="0B8DD817" w:rsidR="2B93E55D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>ambiente de producción</w:t>
      </w:r>
      <w:r w:rsidRPr="0B8DD817" w:rsidR="2B93E55D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>.</w:t>
      </w:r>
    </w:p>
    <w:p xmlns:wp14="http://schemas.microsoft.com/office/word/2010/wordml" w:rsidP="0B8DD817" w14:paraId="2D402FEF" wp14:textId="222D1F09">
      <w:p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b w:val="1"/>
          <w:bCs w:val="1"/>
          <w:color w:val="auto"/>
          <w:sz w:val="22"/>
          <w:szCs w:val="22"/>
        </w:rPr>
      </w:pPr>
      <w:r w:rsidRPr="0B8DD817" w:rsidR="2B93E55D">
        <w:rPr>
          <w:rFonts w:ascii="Times New Roman" w:hAnsi="Times New Roman" w:eastAsia="Times New Roman" w:cs="Times New Roman"/>
          <w:b w:val="1"/>
          <w:bCs w:val="1"/>
          <w:color w:val="auto"/>
          <w:sz w:val="22"/>
          <w:szCs w:val="22"/>
        </w:rPr>
        <w:t>Incluye:</w:t>
      </w:r>
    </w:p>
    <w:p xmlns:wp14="http://schemas.microsoft.com/office/word/2010/wordml" w:rsidP="0B8DD817" w14:paraId="6A4B24D9" wp14:textId="175CC98B">
      <w:pPr>
        <w:pStyle w:val="ListParagraph"/>
        <w:numPr>
          <w:ilvl w:val="0"/>
          <w:numId w:val="20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noProof w:val="0"/>
          <w:color w:val="auto"/>
          <w:sz w:val="22"/>
          <w:szCs w:val="22"/>
          <w:lang w:val="es-CO"/>
        </w:rPr>
      </w:pPr>
      <w:r w:rsidRPr="0B8DD817" w:rsidR="2B93E55D">
        <w:rPr>
          <w:rFonts w:ascii="Times New Roman" w:hAnsi="Times New Roman" w:eastAsia="Times New Roman" w:cs="Times New Roman"/>
          <w:color w:val="auto"/>
          <w:sz w:val="22"/>
          <w:szCs w:val="22"/>
        </w:rPr>
        <w:t>Parametrización de módulos, roles y permisos de usuario.</w:t>
      </w:r>
    </w:p>
    <w:p xmlns:wp14="http://schemas.microsoft.com/office/word/2010/wordml" w:rsidP="0B8DD817" w14:paraId="25D9F830" wp14:textId="1CDA9019">
      <w:pPr>
        <w:pStyle w:val="ListParagraph"/>
        <w:numPr>
          <w:ilvl w:val="0"/>
          <w:numId w:val="20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noProof w:val="0"/>
          <w:color w:val="auto"/>
          <w:sz w:val="22"/>
          <w:szCs w:val="22"/>
          <w:lang w:val="es-CO"/>
        </w:rPr>
      </w:pPr>
      <w:r w:rsidRPr="0B8DD817" w:rsidR="2B93E55D">
        <w:rPr>
          <w:rFonts w:ascii="Times New Roman" w:hAnsi="Times New Roman" w:eastAsia="Times New Roman" w:cs="Times New Roman"/>
          <w:color w:val="auto"/>
          <w:sz w:val="22"/>
          <w:szCs w:val="22"/>
        </w:rPr>
        <w:t>Configuración de interfaces con otros sistemas (interoperabilidad).</w:t>
      </w:r>
    </w:p>
    <w:p xmlns:wp14="http://schemas.microsoft.com/office/word/2010/wordml" w:rsidP="0B8DD817" w14:paraId="2DDD2B1A" wp14:textId="214D2B77">
      <w:pPr>
        <w:pStyle w:val="ListParagraph"/>
        <w:numPr>
          <w:ilvl w:val="0"/>
          <w:numId w:val="20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noProof w:val="0"/>
          <w:color w:val="auto"/>
          <w:sz w:val="22"/>
          <w:szCs w:val="22"/>
          <w:lang w:val="es-CO"/>
        </w:rPr>
      </w:pPr>
      <w:r w:rsidRPr="0B8DD817" w:rsidR="2B93E55D">
        <w:rPr>
          <w:rFonts w:ascii="Times New Roman" w:hAnsi="Times New Roman" w:eastAsia="Times New Roman" w:cs="Times New Roman"/>
          <w:color w:val="auto"/>
          <w:sz w:val="22"/>
          <w:szCs w:val="22"/>
        </w:rPr>
        <w:t>Activación de servicios, notificaciones, respaldos y seguridad.</w:t>
      </w:r>
    </w:p>
    <w:p xmlns:wp14="http://schemas.microsoft.com/office/word/2010/wordml" w:rsidP="0B8DD817" w14:paraId="734F8A9C" wp14:textId="477773F1">
      <w:pPr>
        <w:pStyle w:val="ListParagraph"/>
        <w:numPr>
          <w:ilvl w:val="0"/>
          <w:numId w:val="20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noProof w:val="0"/>
          <w:color w:val="auto"/>
          <w:sz w:val="22"/>
          <w:szCs w:val="22"/>
          <w:lang w:val="es-CO"/>
        </w:rPr>
      </w:pPr>
      <w:r w:rsidRPr="0B8DD817" w:rsidR="2B93E55D">
        <w:rPr>
          <w:rFonts w:ascii="Times New Roman" w:hAnsi="Times New Roman" w:eastAsia="Times New Roman" w:cs="Times New Roman"/>
          <w:color w:val="auto"/>
          <w:sz w:val="22"/>
          <w:szCs w:val="22"/>
        </w:rPr>
        <w:t>Verificación de rendimiento y estabilidad del sistema.</w:t>
      </w:r>
    </w:p>
    <w:p xmlns:wp14="http://schemas.microsoft.com/office/word/2010/wordml" w:rsidP="0B8DD817" w14:paraId="4A8C7F68" wp14:textId="58E1D92D">
      <w:pPr>
        <w:pStyle w:val="ListParagraph"/>
        <w:numPr>
          <w:ilvl w:val="0"/>
          <w:numId w:val="20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color w:val="auto"/>
          <w:sz w:val="22"/>
          <w:szCs w:val="22"/>
        </w:rPr>
      </w:pPr>
      <w:r w:rsidRPr="0B8DD817" w:rsidR="2B93E55D">
        <w:rPr>
          <w:rFonts w:ascii="Times New Roman" w:hAnsi="Times New Roman" w:eastAsia="Times New Roman" w:cs="Times New Roman"/>
          <w:color w:val="auto"/>
          <w:sz w:val="22"/>
          <w:szCs w:val="22"/>
        </w:rPr>
        <w:t>Elaboración del acta de aprobación para el paso a producción.</w:t>
      </w:r>
    </w:p>
    <w:p xmlns:wp14="http://schemas.microsoft.com/office/word/2010/wordml" w:rsidP="0B8DD817" w14:paraId="5D90B3E7" wp14:textId="04CB5B37">
      <w:pPr>
        <w:pStyle w:val="Normal"/>
        <w:spacing w:before="240" w:beforeAutospacing="off" w:after="240" w:afterAutospacing="off"/>
        <w:ind w:left="0"/>
        <w:jc w:val="both"/>
        <w:rPr>
          <w:rFonts w:ascii="Times New Roman" w:hAnsi="Times New Roman" w:eastAsia="Times New Roman" w:cs="Times New Roman"/>
          <w:b w:val="1"/>
          <w:bCs w:val="1"/>
          <w:color w:val="auto"/>
          <w:sz w:val="28"/>
          <w:szCs w:val="28"/>
        </w:rPr>
      </w:pPr>
      <w:r w:rsidRPr="0B8DD817" w:rsidR="2B93E55D">
        <w:rPr>
          <w:rFonts w:ascii="Times New Roman" w:hAnsi="Times New Roman" w:eastAsia="Times New Roman" w:cs="Times New Roman"/>
          <w:b w:val="1"/>
          <w:bCs w:val="1"/>
          <w:color w:val="auto"/>
          <w:sz w:val="28"/>
          <w:szCs w:val="28"/>
        </w:rPr>
        <w:t xml:space="preserve"> 3. Resultado esperado</w:t>
      </w:r>
    </w:p>
    <w:p xmlns:wp14="http://schemas.microsoft.com/office/word/2010/wordml" w:rsidP="0B8DD817" w14:paraId="2D86E561" wp14:textId="5E2B1942">
      <w:pPr>
        <w:pStyle w:val="ListParagraph"/>
        <w:numPr>
          <w:ilvl w:val="0"/>
          <w:numId w:val="21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noProof w:val="0"/>
          <w:color w:val="auto"/>
          <w:sz w:val="22"/>
          <w:szCs w:val="22"/>
          <w:lang w:val="es-CO"/>
        </w:rPr>
      </w:pPr>
      <w:r w:rsidRPr="0B8DD817" w:rsidR="2B93E55D">
        <w:rPr>
          <w:rFonts w:ascii="Times New Roman" w:hAnsi="Times New Roman" w:eastAsia="Times New Roman" w:cs="Times New Roman"/>
          <w:color w:val="auto"/>
          <w:sz w:val="22"/>
          <w:szCs w:val="22"/>
        </w:rPr>
        <w:t>Sistema listo y validado con datos reales.</w:t>
      </w:r>
    </w:p>
    <w:p xmlns:wp14="http://schemas.microsoft.com/office/word/2010/wordml" w:rsidP="0B8DD817" w14:paraId="21E9B28B" wp14:textId="20938FF2">
      <w:pPr>
        <w:pStyle w:val="ListParagraph"/>
        <w:numPr>
          <w:ilvl w:val="0"/>
          <w:numId w:val="21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noProof w:val="0"/>
          <w:color w:val="auto"/>
          <w:sz w:val="22"/>
          <w:szCs w:val="22"/>
          <w:lang w:val="es-CO"/>
        </w:rPr>
      </w:pPr>
      <w:r w:rsidRPr="0B8DD817" w:rsidR="2B93E55D">
        <w:rPr>
          <w:rFonts w:ascii="Times New Roman" w:hAnsi="Times New Roman" w:eastAsia="Times New Roman" w:cs="Times New Roman"/>
          <w:color w:val="auto"/>
          <w:sz w:val="22"/>
          <w:szCs w:val="22"/>
        </w:rPr>
        <w:t>Configuraciones ajustadas para operación diaria.</w:t>
      </w:r>
    </w:p>
    <w:p xmlns:wp14="http://schemas.microsoft.com/office/word/2010/wordml" w:rsidP="0B8DD817" w14:paraId="77397F1F" wp14:textId="6C8F8C94">
      <w:pPr>
        <w:pStyle w:val="ListParagraph"/>
        <w:numPr>
          <w:ilvl w:val="0"/>
          <w:numId w:val="21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noProof w:val="0"/>
          <w:color w:val="auto"/>
          <w:sz w:val="22"/>
          <w:szCs w:val="22"/>
          <w:lang w:val="es-CO"/>
        </w:rPr>
      </w:pPr>
      <w:r w:rsidRPr="0B8DD817" w:rsidR="2B93E55D">
        <w:rPr>
          <w:rFonts w:ascii="Times New Roman" w:hAnsi="Times New Roman" w:eastAsia="Times New Roman" w:cs="Times New Roman"/>
          <w:color w:val="auto"/>
          <w:sz w:val="22"/>
          <w:szCs w:val="22"/>
        </w:rPr>
        <w:t>Usuarios entrenados y con acceso activo.</w:t>
      </w:r>
    </w:p>
    <w:p xmlns:wp14="http://schemas.microsoft.com/office/word/2010/wordml" w:rsidP="0B8DD817" w14:paraId="19025BD0" wp14:textId="31963190">
      <w:pPr>
        <w:pStyle w:val="ListParagraph"/>
        <w:numPr>
          <w:ilvl w:val="0"/>
          <w:numId w:val="21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noProof w:val="0"/>
          <w:color w:val="auto"/>
          <w:sz w:val="22"/>
          <w:szCs w:val="22"/>
          <w:lang w:val="es-CO"/>
        </w:rPr>
      </w:pPr>
      <w:r w:rsidRPr="0B8DD817" w:rsidR="2B93E55D">
        <w:rPr>
          <w:rFonts w:ascii="Times New Roman" w:hAnsi="Times New Roman" w:eastAsia="Times New Roman" w:cs="Times New Roman"/>
          <w:color w:val="auto"/>
          <w:sz w:val="22"/>
          <w:szCs w:val="22"/>
        </w:rPr>
        <w:t>Inicio</w:t>
      </w:r>
      <w:r w:rsidRPr="0B8DD817" w:rsidR="2B93E55D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 xml:space="preserve"> del </w:t>
      </w:r>
      <w:r w:rsidRPr="0B8DD817" w:rsidR="2B93E55D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>acompañamiento técnico y funcional</w:t>
      </w:r>
      <w:r w:rsidRPr="0B8DD817" w:rsidR="2B93E55D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 xml:space="preserve"> durante los primeros días </w:t>
      </w:r>
      <w:r w:rsidRPr="0B8DD817" w:rsidR="2B93E55D">
        <w:rPr>
          <w:rFonts w:ascii="Times New Roman" w:hAnsi="Times New Roman" w:eastAsia="Times New Roman" w:cs="Times New Roman"/>
          <w:color w:val="auto"/>
          <w:sz w:val="22"/>
          <w:szCs w:val="22"/>
        </w:rPr>
        <w:t>de operación.</w:t>
      </w:r>
    </w:p>
    <w:p xmlns:wp14="http://schemas.microsoft.com/office/word/2010/wordml" w:rsidP="0B8DD817" w14:paraId="72DC52C0" wp14:textId="61FA8A15">
      <w:pPr>
        <w:pStyle w:val="Normal"/>
        <w:ind w:left="0"/>
        <w:jc w:val="both"/>
        <w:rPr>
          <w:rFonts w:ascii="Times New Roman" w:hAnsi="Times New Roman" w:eastAsia="Times New Roman" w:cs="Times New Roman"/>
          <w:color w:val="auto"/>
          <w:sz w:val="22"/>
          <w:szCs w:val="22"/>
        </w:rPr>
      </w:pPr>
      <w:r w:rsidRPr="0B8DD817" w:rsidR="15C6B477">
        <w:rPr>
          <w:rFonts w:ascii="Times New Roman" w:hAnsi="Times New Roman" w:eastAsia="Times New Roman" w:cs="Times New Roman"/>
          <w:color w:val="auto"/>
        </w:rPr>
        <w:t>Capacitación</w:t>
      </w:r>
      <w:r w:rsidRPr="0B8DD817" w:rsidR="15C6B477">
        <w:rPr>
          <w:rFonts w:ascii="Times New Roman" w:hAnsi="Times New Roman" w:eastAsia="Times New Roman" w:cs="Times New Roman"/>
          <w:color w:val="auto"/>
        </w:rPr>
        <w:t xml:space="preserve"> a </w:t>
      </w:r>
      <w:r w:rsidRPr="0B8DD817" w:rsidR="15C6B477">
        <w:rPr>
          <w:rFonts w:ascii="Times New Roman" w:hAnsi="Times New Roman" w:eastAsia="Times New Roman" w:cs="Times New Roman"/>
          <w:color w:val="auto"/>
        </w:rPr>
        <w:t>usuarios</w:t>
      </w:r>
      <w:r w:rsidRPr="0B8DD817" w:rsidR="15C6B477">
        <w:rPr>
          <w:rFonts w:ascii="Times New Roman" w:hAnsi="Times New Roman" w:eastAsia="Times New Roman" w:cs="Times New Roman"/>
          <w:color w:val="auto"/>
        </w:rPr>
        <w:t xml:space="preserve"> finales.</w:t>
      </w:r>
    </w:p>
    <w:p xmlns:wp14="http://schemas.microsoft.com/office/word/2010/wordml" w:rsidP="0B8DD817" w14:paraId="26E011D6" wp14:textId="3ECABFC3">
      <w:pPr>
        <w:pStyle w:val="ListParagraph"/>
        <w:numPr>
          <w:ilvl w:val="0"/>
          <w:numId w:val="12"/>
        </w:numPr>
        <w:jc w:val="both"/>
        <w:rPr>
          <w:rFonts w:ascii="Times New Roman" w:hAnsi="Times New Roman" w:eastAsia="Times New Roman" w:cs="Times New Roman"/>
          <w:color w:val="auto"/>
          <w:sz w:val="22"/>
          <w:szCs w:val="22"/>
        </w:rPr>
      </w:pPr>
      <w:r w:rsidRPr="0B8DD817" w:rsidR="1FD2301B">
        <w:rPr>
          <w:rFonts w:ascii="Times New Roman" w:hAnsi="Times New Roman" w:eastAsia="Times New Roman" w:cs="Times New Roman"/>
          <w:color w:val="auto"/>
          <w:sz w:val="22"/>
          <w:szCs w:val="22"/>
        </w:rPr>
        <w:t>Coordinar</w:t>
      </w:r>
      <w:r w:rsidRPr="0B8DD817" w:rsidR="1FD2301B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un </w:t>
      </w:r>
      <w:r w:rsidRPr="0B8DD817" w:rsidR="1FD2301B">
        <w:rPr>
          <w:rFonts w:ascii="Times New Roman" w:hAnsi="Times New Roman" w:eastAsia="Times New Roman" w:cs="Times New Roman"/>
          <w:color w:val="auto"/>
          <w:sz w:val="22"/>
          <w:szCs w:val="22"/>
        </w:rPr>
        <w:t>cronograma</w:t>
      </w:r>
      <w:r w:rsidRPr="0B8DD817" w:rsidR="1FD2301B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de </w:t>
      </w:r>
      <w:r w:rsidRPr="0B8DD817" w:rsidR="1FD2301B">
        <w:rPr>
          <w:rFonts w:ascii="Times New Roman" w:hAnsi="Times New Roman" w:eastAsia="Times New Roman" w:cs="Times New Roman"/>
          <w:color w:val="auto"/>
          <w:sz w:val="22"/>
          <w:szCs w:val="22"/>
        </w:rPr>
        <w:t>capacitaciones</w:t>
      </w:r>
      <w:r w:rsidRPr="0B8DD817" w:rsidR="1FD2301B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con </w:t>
      </w:r>
      <w:r w:rsidRPr="0B8DD817" w:rsidR="1FD2301B">
        <w:rPr>
          <w:rFonts w:ascii="Times New Roman" w:hAnsi="Times New Roman" w:eastAsia="Times New Roman" w:cs="Times New Roman"/>
          <w:color w:val="auto"/>
          <w:sz w:val="22"/>
          <w:szCs w:val="22"/>
        </w:rPr>
        <w:t>el</w:t>
      </w:r>
      <w:r w:rsidRPr="0B8DD817" w:rsidR="1FD2301B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</w:t>
      </w:r>
      <w:r w:rsidRPr="0B8DD817" w:rsidR="1FD2301B">
        <w:rPr>
          <w:rFonts w:ascii="Times New Roman" w:hAnsi="Times New Roman" w:eastAsia="Times New Roman" w:cs="Times New Roman"/>
          <w:color w:val="auto"/>
          <w:sz w:val="22"/>
          <w:szCs w:val="22"/>
        </w:rPr>
        <w:t>proveedor</w:t>
      </w:r>
      <w:r w:rsidRPr="0B8DD817" w:rsidR="1FD2301B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del </w:t>
      </w:r>
      <w:r w:rsidRPr="0B8DD817" w:rsidR="1FD2301B">
        <w:rPr>
          <w:rFonts w:ascii="Times New Roman" w:hAnsi="Times New Roman" w:eastAsia="Times New Roman" w:cs="Times New Roman"/>
          <w:color w:val="auto"/>
          <w:sz w:val="22"/>
          <w:szCs w:val="22"/>
        </w:rPr>
        <w:t>proyecto</w:t>
      </w:r>
      <w:r w:rsidRPr="0B8DD817" w:rsidR="1FD2301B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ETB y </w:t>
      </w:r>
      <w:r w:rsidRPr="0B8DD817" w:rsidR="1FD2301B">
        <w:rPr>
          <w:rFonts w:ascii="Times New Roman" w:hAnsi="Times New Roman" w:eastAsia="Times New Roman" w:cs="Times New Roman"/>
          <w:color w:val="auto"/>
          <w:sz w:val="22"/>
          <w:szCs w:val="22"/>
        </w:rPr>
        <w:t>los</w:t>
      </w:r>
      <w:r w:rsidRPr="0B8DD817" w:rsidR="1FD2301B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</w:t>
      </w:r>
      <w:r w:rsidRPr="0B8DD817" w:rsidR="1FD2301B">
        <w:rPr>
          <w:rFonts w:ascii="Times New Roman" w:hAnsi="Times New Roman" w:eastAsia="Times New Roman" w:cs="Times New Roman"/>
          <w:color w:val="auto"/>
          <w:sz w:val="22"/>
          <w:szCs w:val="22"/>
        </w:rPr>
        <w:t>ingenieros</w:t>
      </w:r>
      <w:r w:rsidRPr="0B8DD817" w:rsidR="1FD2301B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de SISEM para </w:t>
      </w:r>
      <w:r w:rsidRPr="0B8DD817" w:rsidR="1FD2301B">
        <w:rPr>
          <w:rFonts w:ascii="Times New Roman" w:hAnsi="Times New Roman" w:eastAsia="Times New Roman" w:cs="Times New Roman"/>
          <w:color w:val="auto"/>
          <w:sz w:val="22"/>
          <w:szCs w:val="22"/>
        </w:rPr>
        <w:t>comenzar</w:t>
      </w:r>
      <w:r w:rsidRPr="0B8DD817" w:rsidR="1FD2301B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a </w:t>
      </w:r>
      <w:r w:rsidRPr="0B8DD817" w:rsidR="1FD2301B">
        <w:rPr>
          <w:rFonts w:ascii="Times New Roman" w:hAnsi="Times New Roman" w:eastAsia="Times New Roman" w:cs="Times New Roman"/>
          <w:color w:val="auto"/>
          <w:sz w:val="22"/>
          <w:szCs w:val="22"/>
        </w:rPr>
        <w:t>realizar</w:t>
      </w:r>
      <w:r w:rsidRPr="0B8DD817" w:rsidR="1FD2301B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las </w:t>
      </w:r>
      <w:r w:rsidRPr="0B8DD817" w:rsidR="1FD2301B">
        <w:rPr>
          <w:rFonts w:ascii="Times New Roman" w:hAnsi="Times New Roman" w:eastAsia="Times New Roman" w:cs="Times New Roman"/>
          <w:color w:val="auto"/>
          <w:sz w:val="22"/>
          <w:szCs w:val="22"/>
        </w:rPr>
        <w:t>respectivas</w:t>
      </w:r>
      <w:r w:rsidRPr="0B8DD817" w:rsidR="1FD2301B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</w:t>
      </w:r>
      <w:r w:rsidRPr="0B8DD817" w:rsidR="1FD2301B">
        <w:rPr>
          <w:rFonts w:ascii="Times New Roman" w:hAnsi="Times New Roman" w:eastAsia="Times New Roman" w:cs="Times New Roman"/>
          <w:color w:val="auto"/>
          <w:sz w:val="22"/>
          <w:szCs w:val="22"/>
        </w:rPr>
        <w:t>capacitaciones</w:t>
      </w:r>
      <w:r w:rsidRPr="0B8DD817" w:rsidR="1FD2301B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a </w:t>
      </w:r>
      <w:r w:rsidRPr="0B8DD817" w:rsidR="1FD2301B">
        <w:rPr>
          <w:rFonts w:ascii="Times New Roman" w:hAnsi="Times New Roman" w:eastAsia="Times New Roman" w:cs="Times New Roman"/>
          <w:color w:val="auto"/>
          <w:sz w:val="22"/>
          <w:szCs w:val="22"/>
        </w:rPr>
        <w:t>toda</w:t>
      </w:r>
      <w:r w:rsidRPr="0B8DD817" w:rsidR="1FD2301B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</w:t>
      </w:r>
      <w:r w:rsidRPr="0B8DD817" w:rsidR="304D93F6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la </w:t>
      </w:r>
      <w:r w:rsidRPr="0B8DD817" w:rsidR="304D93F6">
        <w:rPr>
          <w:rFonts w:ascii="Times New Roman" w:hAnsi="Times New Roman" w:eastAsia="Times New Roman" w:cs="Times New Roman"/>
          <w:color w:val="auto"/>
          <w:sz w:val="22"/>
          <w:szCs w:val="22"/>
        </w:rPr>
        <w:t>operación</w:t>
      </w:r>
      <w:r w:rsidRPr="0B8DD817" w:rsidR="304D93F6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del DUES.</w:t>
      </w:r>
    </w:p>
    <w:p xmlns:wp14="http://schemas.microsoft.com/office/word/2010/wordml" w:rsidP="0B8DD817" w14:paraId="49AF0241" wp14:textId="70FA5F10">
      <w:pPr>
        <w:pStyle w:val="ListParagraph"/>
        <w:numPr>
          <w:ilvl w:val="0"/>
          <w:numId w:val="12"/>
        </w:numPr>
        <w:jc w:val="both"/>
        <w:rPr>
          <w:rFonts w:ascii="Times New Roman" w:hAnsi="Times New Roman" w:eastAsia="Times New Roman" w:cs="Times New Roman"/>
          <w:color w:val="auto"/>
          <w:sz w:val="22"/>
          <w:szCs w:val="22"/>
        </w:rPr>
      </w:pPr>
      <w:r w:rsidRPr="0B8DD817" w:rsidR="304D93F6">
        <w:rPr>
          <w:rFonts w:ascii="Times New Roman" w:hAnsi="Times New Roman" w:eastAsia="Times New Roman" w:cs="Times New Roman"/>
          <w:color w:val="auto"/>
          <w:sz w:val="22"/>
          <w:szCs w:val="22"/>
        </w:rPr>
        <w:t>Entrega</w:t>
      </w:r>
      <w:r w:rsidRPr="0B8DD817" w:rsidR="304D93F6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de </w:t>
      </w:r>
      <w:r w:rsidRPr="0B8DD817" w:rsidR="304D93F6">
        <w:rPr>
          <w:rFonts w:ascii="Times New Roman" w:hAnsi="Times New Roman" w:eastAsia="Times New Roman" w:cs="Times New Roman"/>
          <w:color w:val="auto"/>
          <w:sz w:val="22"/>
          <w:szCs w:val="22"/>
        </w:rPr>
        <w:t>manuales</w:t>
      </w:r>
      <w:r w:rsidRPr="0B8DD817" w:rsidR="304D93F6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, </w:t>
      </w:r>
      <w:r w:rsidRPr="0B8DD817" w:rsidR="2C6B87DB">
        <w:rPr>
          <w:rFonts w:ascii="Times New Roman" w:hAnsi="Times New Roman" w:eastAsia="Times New Roman" w:cs="Times New Roman"/>
          <w:color w:val="auto"/>
          <w:sz w:val="22"/>
          <w:szCs w:val="22"/>
        </w:rPr>
        <w:t>guías</w:t>
      </w:r>
      <w:r w:rsidRPr="0B8DD817" w:rsidR="304D93F6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</w:t>
      </w:r>
      <w:r w:rsidRPr="0B8DD817" w:rsidR="17E37EA5">
        <w:rPr>
          <w:rFonts w:ascii="Times New Roman" w:hAnsi="Times New Roman" w:eastAsia="Times New Roman" w:cs="Times New Roman"/>
          <w:color w:val="auto"/>
          <w:sz w:val="22"/>
          <w:szCs w:val="22"/>
        </w:rPr>
        <w:t>e</w:t>
      </w:r>
      <w:r w:rsidRPr="0B8DD817" w:rsidR="304D93F6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</w:t>
      </w:r>
      <w:r w:rsidRPr="0B8DD817" w:rsidR="304D93F6">
        <w:rPr>
          <w:rFonts w:ascii="Times New Roman" w:hAnsi="Times New Roman" w:eastAsia="Times New Roman" w:cs="Times New Roman"/>
          <w:color w:val="auto"/>
          <w:sz w:val="22"/>
          <w:szCs w:val="22"/>
        </w:rPr>
        <w:t>instructivos</w:t>
      </w:r>
      <w:r w:rsidRPr="0B8DD817" w:rsidR="304D93F6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para </w:t>
      </w:r>
      <w:r w:rsidRPr="0B8DD817" w:rsidR="304D93F6">
        <w:rPr>
          <w:rFonts w:ascii="Times New Roman" w:hAnsi="Times New Roman" w:eastAsia="Times New Roman" w:cs="Times New Roman"/>
          <w:color w:val="auto"/>
          <w:sz w:val="22"/>
          <w:szCs w:val="22"/>
        </w:rPr>
        <w:t>el</w:t>
      </w:r>
      <w:r w:rsidRPr="0B8DD817" w:rsidR="304D93F6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</w:t>
      </w:r>
      <w:r w:rsidRPr="0B8DD817" w:rsidR="304D93F6">
        <w:rPr>
          <w:rFonts w:ascii="Times New Roman" w:hAnsi="Times New Roman" w:eastAsia="Times New Roman" w:cs="Times New Roman"/>
          <w:color w:val="auto"/>
          <w:sz w:val="22"/>
          <w:szCs w:val="22"/>
        </w:rPr>
        <w:t>uso</w:t>
      </w:r>
      <w:r w:rsidRPr="0B8DD817" w:rsidR="304D93F6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del </w:t>
      </w:r>
      <w:r w:rsidRPr="0B8DD817" w:rsidR="304D93F6">
        <w:rPr>
          <w:rFonts w:ascii="Times New Roman" w:hAnsi="Times New Roman" w:eastAsia="Times New Roman" w:cs="Times New Roman"/>
          <w:color w:val="auto"/>
          <w:sz w:val="22"/>
          <w:szCs w:val="22"/>
        </w:rPr>
        <w:t>sistema</w:t>
      </w:r>
      <w:r w:rsidRPr="0B8DD817" w:rsidR="304D93F6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, </w:t>
      </w:r>
      <w:r w:rsidRPr="0B8DD817" w:rsidR="0EB12012">
        <w:rPr>
          <w:rFonts w:ascii="Times New Roman" w:hAnsi="Times New Roman" w:eastAsia="Times New Roman" w:cs="Times New Roman"/>
          <w:color w:val="auto"/>
          <w:sz w:val="22"/>
          <w:szCs w:val="22"/>
        </w:rPr>
        <w:t>también</w:t>
      </w:r>
      <w:r w:rsidRPr="0B8DD817" w:rsidR="304D93F6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</w:t>
      </w:r>
      <w:r w:rsidRPr="0B8DD817" w:rsidR="304D93F6">
        <w:rPr>
          <w:rFonts w:ascii="Times New Roman" w:hAnsi="Times New Roman" w:eastAsia="Times New Roman" w:cs="Times New Roman"/>
          <w:color w:val="auto"/>
          <w:sz w:val="22"/>
          <w:szCs w:val="22"/>
        </w:rPr>
        <w:t>dejar</w:t>
      </w:r>
      <w:r w:rsidRPr="0B8DD817" w:rsidR="304D93F6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</w:t>
      </w:r>
      <w:r w:rsidRPr="0B8DD817" w:rsidR="304D93F6">
        <w:rPr>
          <w:rFonts w:ascii="Times New Roman" w:hAnsi="Times New Roman" w:eastAsia="Times New Roman" w:cs="Times New Roman"/>
          <w:color w:val="auto"/>
          <w:sz w:val="22"/>
          <w:szCs w:val="22"/>
        </w:rPr>
        <w:t>documento</w:t>
      </w:r>
      <w:r w:rsidRPr="0B8DD817" w:rsidR="304D93F6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</w:t>
      </w:r>
      <w:r w:rsidRPr="0B8DD817" w:rsidR="304D93F6">
        <w:rPr>
          <w:rFonts w:ascii="Times New Roman" w:hAnsi="Times New Roman" w:eastAsia="Times New Roman" w:cs="Times New Roman"/>
          <w:color w:val="auto"/>
          <w:sz w:val="22"/>
          <w:szCs w:val="22"/>
        </w:rPr>
        <w:t>los</w:t>
      </w:r>
      <w:r w:rsidRPr="0B8DD817" w:rsidR="304D93F6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</w:t>
      </w:r>
      <w:r w:rsidRPr="0B8DD817" w:rsidR="304D93F6">
        <w:rPr>
          <w:rFonts w:ascii="Times New Roman" w:hAnsi="Times New Roman" w:eastAsia="Times New Roman" w:cs="Times New Roman"/>
          <w:color w:val="auto"/>
          <w:sz w:val="22"/>
          <w:szCs w:val="22"/>
        </w:rPr>
        <w:t>posibles</w:t>
      </w:r>
      <w:r w:rsidRPr="0B8DD817" w:rsidR="304D93F6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</w:t>
      </w:r>
      <w:r w:rsidRPr="0B8DD817" w:rsidR="304D93F6">
        <w:rPr>
          <w:rFonts w:ascii="Times New Roman" w:hAnsi="Times New Roman" w:eastAsia="Times New Roman" w:cs="Times New Roman"/>
          <w:color w:val="auto"/>
          <w:sz w:val="22"/>
          <w:szCs w:val="22"/>
        </w:rPr>
        <w:t>errores</w:t>
      </w:r>
      <w:r w:rsidRPr="0B8DD817" w:rsidR="304D93F6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o </w:t>
      </w:r>
      <w:r w:rsidRPr="0B8DD817" w:rsidR="304D93F6">
        <w:rPr>
          <w:rFonts w:ascii="Times New Roman" w:hAnsi="Times New Roman" w:eastAsia="Times New Roman" w:cs="Times New Roman"/>
          <w:color w:val="auto"/>
          <w:sz w:val="22"/>
          <w:szCs w:val="22"/>
        </w:rPr>
        <w:t>sugerencias</w:t>
      </w:r>
      <w:r w:rsidRPr="0B8DD817" w:rsidR="304D93F6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para </w:t>
      </w:r>
      <w:r w:rsidRPr="0B8DD817" w:rsidR="00A8EB29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un nuevo </w:t>
      </w:r>
      <w:r w:rsidRPr="0B8DD817" w:rsidR="00A8EB29">
        <w:rPr>
          <w:rFonts w:ascii="Times New Roman" w:hAnsi="Times New Roman" w:eastAsia="Times New Roman" w:cs="Times New Roman"/>
          <w:color w:val="auto"/>
          <w:sz w:val="22"/>
          <w:szCs w:val="22"/>
        </w:rPr>
        <w:t>desarrollo</w:t>
      </w:r>
      <w:r w:rsidRPr="0B8DD817" w:rsidR="1EEFABA1">
        <w:rPr>
          <w:rFonts w:ascii="Times New Roman" w:hAnsi="Times New Roman" w:eastAsia="Times New Roman" w:cs="Times New Roman"/>
          <w:color w:val="auto"/>
          <w:sz w:val="22"/>
          <w:szCs w:val="22"/>
        </w:rPr>
        <w:t>.</w:t>
      </w:r>
    </w:p>
    <w:p xmlns:wp14="http://schemas.microsoft.com/office/word/2010/wordml" w:rsidP="0B8DD817" w14:paraId="6C897CF0" wp14:textId="7C943A2F">
      <w:pPr>
        <w:pStyle w:val="Normal"/>
        <w:ind w:left="0"/>
        <w:jc w:val="both"/>
        <w:rPr>
          <w:rFonts w:ascii="Times New Roman" w:hAnsi="Times New Roman" w:eastAsia="Times New Roman" w:cs="Times New Roman"/>
          <w:color w:val="auto"/>
          <w:sz w:val="22"/>
          <w:szCs w:val="22"/>
        </w:rPr>
      </w:pPr>
      <w:r w:rsidRPr="0B8DD817" w:rsidR="15C6B477">
        <w:rPr>
          <w:rFonts w:ascii="Times New Roman" w:hAnsi="Times New Roman" w:eastAsia="Times New Roman" w:cs="Times New Roman"/>
          <w:color w:val="auto"/>
        </w:rPr>
        <w:t>Monitoreo</w:t>
      </w:r>
      <w:r w:rsidRPr="0B8DD817" w:rsidR="15C6B477">
        <w:rPr>
          <w:rFonts w:ascii="Times New Roman" w:hAnsi="Times New Roman" w:eastAsia="Times New Roman" w:cs="Times New Roman"/>
          <w:color w:val="auto"/>
        </w:rPr>
        <w:t xml:space="preserve"> </w:t>
      </w:r>
      <w:r w:rsidRPr="0B8DD817" w:rsidR="15C6B477">
        <w:rPr>
          <w:rFonts w:ascii="Times New Roman" w:hAnsi="Times New Roman" w:eastAsia="Times New Roman" w:cs="Times New Roman"/>
          <w:color w:val="auto"/>
        </w:rPr>
        <w:t>inicial</w:t>
      </w:r>
      <w:r w:rsidRPr="0B8DD817" w:rsidR="15C6B477">
        <w:rPr>
          <w:rFonts w:ascii="Times New Roman" w:hAnsi="Times New Roman" w:eastAsia="Times New Roman" w:cs="Times New Roman"/>
          <w:color w:val="auto"/>
        </w:rPr>
        <w:t xml:space="preserve"> del </w:t>
      </w:r>
      <w:r w:rsidRPr="0B8DD817" w:rsidR="15C6B477">
        <w:rPr>
          <w:rFonts w:ascii="Times New Roman" w:hAnsi="Times New Roman" w:eastAsia="Times New Roman" w:cs="Times New Roman"/>
          <w:color w:val="auto"/>
        </w:rPr>
        <w:t>sistema</w:t>
      </w:r>
      <w:r w:rsidRPr="0B8DD817" w:rsidR="15C6B477">
        <w:rPr>
          <w:rFonts w:ascii="Times New Roman" w:hAnsi="Times New Roman" w:eastAsia="Times New Roman" w:cs="Times New Roman"/>
          <w:color w:val="auto"/>
        </w:rPr>
        <w:t>.</w:t>
      </w:r>
    </w:p>
    <w:p w:rsidR="529C347C" w:rsidP="0B8DD817" w:rsidRDefault="529C347C" w14:paraId="2EA1524D" w14:textId="72871CD3">
      <w:pPr>
        <w:pStyle w:val="ListParagraph"/>
        <w:numPr>
          <w:ilvl w:val="0"/>
          <w:numId w:val="13"/>
        </w:numPr>
        <w:jc w:val="both"/>
        <w:rPr>
          <w:rFonts w:ascii="Times New Roman" w:hAnsi="Times New Roman" w:eastAsia="Times New Roman" w:cs="Times New Roman"/>
          <w:color w:val="auto"/>
          <w:sz w:val="22"/>
          <w:szCs w:val="22"/>
        </w:rPr>
      </w:pPr>
      <w:r w:rsidRPr="0B8DD817" w:rsidR="529C347C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Se </w:t>
      </w:r>
      <w:r w:rsidRPr="0B8DD817" w:rsidR="529C347C">
        <w:rPr>
          <w:rFonts w:ascii="Times New Roman" w:hAnsi="Times New Roman" w:eastAsia="Times New Roman" w:cs="Times New Roman"/>
          <w:color w:val="auto"/>
          <w:sz w:val="22"/>
          <w:szCs w:val="22"/>
        </w:rPr>
        <w:t>debe</w:t>
      </w:r>
      <w:r w:rsidRPr="0B8DD817" w:rsidR="529C347C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</w:t>
      </w:r>
      <w:r w:rsidRPr="0B8DD817" w:rsidR="529C347C">
        <w:rPr>
          <w:rFonts w:ascii="Times New Roman" w:hAnsi="Times New Roman" w:eastAsia="Times New Roman" w:cs="Times New Roman"/>
          <w:color w:val="auto"/>
          <w:sz w:val="22"/>
          <w:szCs w:val="22"/>
        </w:rPr>
        <w:t>solicitar</w:t>
      </w:r>
      <w:r w:rsidRPr="0B8DD817" w:rsidR="529C347C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dos Ingenieros uno de SDS y del </w:t>
      </w:r>
      <w:r w:rsidRPr="0B8DD817" w:rsidR="529C347C">
        <w:rPr>
          <w:rFonts w:ascii="Times New Roman" w:hAnsi="Times New Roman" w:eastAsia="Times New Roman" w:cs="Times New Roman"/>
          <w:color w:val="auto"/>
          <w:sz w:val="22"/>
          <w:szCs w:val="22"/>
        </w:rPr>
        <w:t>proveedor</w:t>
      </w:r>
      <w:r w:rsidRPr="0B8DD817" w:rsidR="529C347C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ETB para </w:t>
      </w:r>
      <w:r w:rsidRPr="0B8DD817" w:rsidR="529C347C">
        <w:rPr>
          <w:rFonts w:ascii="Times New Roman" w:hAnsi="Times New Roman" w:eastAsia="Times New Roman" w:cs="Times New Roman"/>
          <w:color w:val="auto"/>
          <w:sz w:val="22"/>
          <w:szCs w:val="22"/>
        </w:rPr>
        <w:t>monitorear</w:t>
      </w:r>
      <w:r w:rsidRPr="0B8DD817" w:rsidR="529C347C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</w:t>
      </w:r>
      <w:r w:rsidRPr="0B8DD817" w:rsidR="529C347C">
        <w:rPr>
          <w:rFonts w:ascii="Times New Roman" w:hAnsi="Times New Roman" w:eastAsia="Times New Roman" w:cs="Times New Roman"/>
          <w:color w:val="auto"/>
          <w:sz w:val="22"/>
          <w:szCs w:val="22"/>
        </w:rPr>
        <w:t>el</w:t>
      </w:r>
      <w:r w:rsidRPr="0B8DD817" w:rsidR="529C347C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</w:t>
      </w:r>
      <w:r w:rsidRPr="0B8DD817" w:rsidR="529C347C">
        <w:rPr>
          <w:rFonts w:ascii="Times New Roman" w:hAnsi="Times New Roman" w:eastAsia="Times New Roman" w:cs="Times New Roman"/>
          <w:color w:val="auto"/>
          <w:sz w:val="22"/>
          <w:szCs w:val="22"/>
        </w:rPr>
        <w:t>sistema</w:t>
      </w:r>
      <w:r w:rsidRPr="0B8DD817" w:rsidR="529C347C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</w:t>
      </w:r>
      <w:r w:rsidRPr="0B8DD817" w:rsidR="529C347C">
        <w:rPr>
          <w:rFonts w:ascii="Times New Roman" w:hAnsi="Times New Roman" w:eastAsia="Times New Roman" w:cs="Times New Roman"/>
          <w:color w:val="auto"/>
          <w:sz w:val="22"/>
          <w:szCs w:val="22"/>
        </w:rPr>
        <w:t>como</w:t>
      </w:r>
      <w:r w:rsidRPr="0B8DD817" w:rsidR="529C347C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</w:t>
      </w:r>
      <w:r w:rsidRPr="0B8DD817" w:rsidR="529C347C">
        <w:rPr>
          <w:rFonts w:ascii="Times New Roman" w:hAnsi="Times New Roman" w:eastAsia="Times New Roman" w:cs="Times New Roman"/>
          <w:color w:val="auto"/>
          <w:sz w:val="22"/>
          <w:szCs w:val="22"/>
        </w:rPr>
        <w:t>el</w:t>
      </w:r>
      <w:r w:rsidRPr="0B8DD817" w:rsidR="529C347C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</w:t>
      </w:r>
      <w:r w:rsidRPr="0B8DD817" w:rsidR="529C347C">
        <w:rPr>
          <w:rFonts w:ascii="Times New Roman" w:hAnsi="Times New Roman" w:eastAsia="Times New Roman" w:cs="Times New Roman"/>
          <w:color w:val="auto"/>
          <w:sz w:val="22"/>
          <w:szCs w:val="22"/>
        </w:rPr>
        <w:t>almacenamiento</w:t>
      </w:r>
      <w:r w:rsidRPr="0B8DD817" w:rsidR="529C347C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, </w:t>
      </w:r>
      <w:r w:rsidRPr="0B8DD817" w:rsidR="529C347C">
        <w:rPr>
          <w:rFonts w:ascii="Times New Roman" w:hAnsi="Times New Roman" w:eastAsia="Times New Roman" w:cs="Times New Roman"/>
          <w:color w:val="auto"/>
          <w:sz w:val="22"/>
          <w:szCs w:val="22"/>
        </w:rPr>
        <w:t>transacciones</w:t>
      </w:r>
      <w:r w:rsidRPr="0B8DD817" w:rsidR="529C347C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, </w:t>
      </w:r>
      <w:r w:rsidRPr="0B8DD817" w:rsidR="3A6E6B1E">
        <w:rPr>
          <w:rFonts w:ascii="Times New Roman" w:hAnsi="Times New Roman" w:eastAsia="Times New Roman" w:cs="Times New Roman"/>
          <w:color w:val="auto"/>
          <w:sz w:val="22"/>
          <w:szCs w:val="22"/>
        </w:rPr>
        <w:t>inteoravilidad</w:t>
      </w:r>
      <w:r w:rsidRPr="0B8DD817" w:rsidR="3A6E6B1E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</w:t>
      </w:r>
      <w:r w:rsidRPr="0B8DD817" w:rsidR="529C347C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y </w:t>
      </w:r>
      <w:r w:rsidRPr="0B8DD817" w:rsidR="529C347C">
        <w:rPr>
          <w:rFonts w:ascii="Times New Roman" w:hAnsi="Times New Roman" w:eastAsia="Times New Roman" w:cs="Times New Roman"/>
          <w:color w:val="auto"/>
          <w:sz w:val="22"/>
          <w:szCs w:val="22"/>
        </w:rPr>
        <w:t>funcionamiento</w:t>
      </w:r>
      <w:r w:rsidRPr="0B8DD817" w:rsidR="529C347C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</w:t>
      </w:r>
      <w:r w:rsidRPr="0B8DD817" w:rsidR="529C347C">
        <w:rPr>
          <w:rFonts w:ascii="Times New Roman" w:hAnsi="Times New Roman" w:eastAsia="Times New Roman" w:cs="Times New Roman"/>
          <w:color w:val="auto"/>
          <w:sz w:val="22"/>
          <w:szCs w:val="22"/>
        </w:rPr>
        <w:t>esto</w:t>
      </w:r>
      <w:r w:rsidRPr="0B8DD817" w:rsidR="529C347C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para </w:t>
      </w:r>
      <w:r w:rsidRPr="0B8DD817" w:rsidR="529C347C">
        <w:rPr>
          <w:rFonts w:ascii="Times New Roman" w:hAnsi="Times New Roman" w:eastAsia="Times New Roman" w:cs="Times New Roman"/>
          <w:color w:val="auto"/>
          <w:sz w:val="22"/>
          <w:szCs w:val="22"/>
        </w:rPr>
        <w:t>poder</w:t>
      </w:r>
      <w:r w:rsidRPr="0B8DD817" w:rsidR="529C347C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</w:t>
      </w:r>
      <w:r w:rsidRPr="0B8DD817" w:rsidR="529C347C">
        <w:rPr>
          <w:rFonts w:ascii="Times New Roman" w:hAnsi="Times New Roman" w:eastAsia="Times New Roman" w:cs="Times New Roman"/>
          <w:color w:val="auto"/>
          <w:sz w:val="22"/>
          <w:szCs w:val="22"/>
        </w:rPr>
        <w:t>llevar</w:t>
      </w:r>
      <w:r w:rsidRPr="0B8DD817" w:rsidR="529C347C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</w:t>
      </w:r>
      <w:r w:rsidRPr="0B8DD817" w:rsidR="529C347C">
        <w:rPr>
          <w:rFonts w:ascii="Times New Roman" w:hAnsi="Times New Roman" w:eastAsia="Times New Roman" w:cs="Times New Roman"/>
          <w:color w:val="auto"/>
          <w:sz w:val="22"/>
          <w:szCs w:val="22"/>
        </w:rPr>
        <w:t>una</w:t>
      </w:r>
      <w:r w:rsidRPr="0B8DD817" w:rsidR="529C347C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</w:t>
      </w:r>
      <w:r w:rsidRPr="0B8DD817" w:rsidR="4E938B90">
        <w:rPr>
          <w:rFonts w:ascii="Times New Roman" w:hAnsi="Times New Roman" w:eastAsia="Times New Roman" w:cs="Times New Roman"/>
          <w:color w:val="auto"/>
          <w:sz w:val="22"/>
          <w:szCs w:val="22"/>
        </w:rPr>
        <w:t>bitácora</w:t>
      </w:r>
      <w:r w:rsidRPr="0B8DD817" w:rsidR="518E1C16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del </w:t>
      </w:r>
      <w:r w:rsidRPr="0B8DD817" w:rsidR="518E1C16">
        <w:rPr>
          <w:rFonts w:ascii="Times New Roman" w:hAnsi="Times New Roman" w:eastAsia="Times New Roman" w:cs="Times New Roman"/>
          <w:color w:val="auto"/>
          <w:sz w:val="22"/>
          <w:szCs w:val="22"/>
        </w:rPr>
        <w:t>servicio</w:t>
      </w:r>
      <w:r w:rsidRPr="0B8DD817" w:rsidR="518E1C16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y </w:t>
      </w:r>
      <w:r w:rsidRPr="0B8DD817" w:rsidR="518E1C16">
        <w:rPr>
          <w:rFonts w:ascii="Times New Roman" w:hAnsi="Times New Roman" w:eastAsia="Times New Roman" w:cs="Times New Roman"/>
          <w:color w:val="auto"/>
          <w:sz w:val="22"/>
          <w:szCs w:val="22"/>
        </w:rPr>
        <w:t>tambien</w:t>
      </w:r>
      <w:r w:rsidRPr="0B8DD817" w:rsidR="518E1C16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</w:t>
      </w:r>
      <w:r w:rsidRPr="0B8DD817" w:rsidR="518E1C16">
        <w:rPr>
          <w:rFonts w:ascii="Times New Roman" w:hAnsi="Times New Roman" w:eastAsia="Times New Roman" w:cs="Times New Roman"/>
          <w:color w:val="auto"/>
          <w:sz w:val="22"/>
          <w:szCs w:val="22"/>
        </w:rPr>
        <w:t>revisar</w:t>
      </w:r>
      <w:r w:rsidRPr="0B8DD817" w:rsidR="518E1C16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sus </w:t>
      </w:r>
      <w:r w:rsidRPr="0B8DD817" w:rsidR="518E1C16">
        <w:rPr>
          <w:rFonts w:ascii="Times New Roman" w:hAnsi="Times New Roman" w:eastAsia="Times New Roman" w:cs="Times New Roman"/>
          <w:color w:val="auto"/>
          <w:sz w:val="22"/>
          <w:szCs w:val="22"/>
        </w:rPr>
        <w:t>posibles</w:t>
      </w:r>
      <w:r w:rsidRPr="0B8DD817" w:rsidR="518E1C16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</w:t>
      </w:r>
      <w:r w:rsidRPr="0B8DD817" w:rsidR="518E1C16">
        <w:rPr>
          <w:rFonts w:ascii="Times New Roman" w:hAnsi="Times New Roman" w:eastAsia="Times New Roman" w:cs="Times New Roman"/>
          <w:color w:val="auto"/>
          <w:sz w:val="22"/>
          <w:szCs w:val="22"/>
        </w:rPr>
        <w:t>fallas</w:t>
      </w:r>
      <w:r w:rsidRPr="0B8DD817" w:rsidR="518E1C16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o </w:t>
      </w:r>
      <w:r w:rsidRPr="0B8DD817" w:rsidR="518E1C16">
        <w:rPr>
          <w:rFonts w:ascii="Times New Roman" w:hAnsi="Times New Roman" w:eastAsia="Times New Roman" w:cs="Times New Roman"/>
          <w:color w:val="auto"/>
          <w:sz w:val="22"/>
          <w:szCs w:val="22"/>
        </w:rPr>
        <w:t>errores</w:t>
      </w:r>
      <w:r w:rsidRPr="0B8DD817" w:rsidR="518E1C16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</w:t>
      </w:r>
      <w:r w:rsidRPr="0B8DD817" w:rsidR="518E1C16">
        <w:rPr>
          <w:rFonts w:ascii="Times New Roman" w:hAnsi="Times New Roman" w:eastAsia="Times New Roman" w:cs="Times New Roman"/>
          <w:color w:val="auto"/>
          <w:sz w:val="22"/>
          <w:szCs w:val="22"/>
        </w:rPr>
        <w:t>que</w:t>
      </w:r>
      <w:r w:rsidRPr="0B8DD817" w:rsidR="518E1C16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se </w:t>
      </w:r>
      <w:r w:rsidRPr="0B8DD817" w:rsidR="518E1C16">
        <w:rPr>
          <w:rFonts w:ascii="Times New Roman" w:hAnsi="Times New Roman" w:eastAsia="Times New Roman" w:cs="Times New Roman"/>
          <w:color w:val="auto"/>
          <w:sz w:val="22"/>
          <w:szCs w:val="22"/>
        </w:rPr>
        <w:t>pueden</w:t>
      </w:r>
      <w:r w:rsidRPr="0B8DD817" w:rsidR="518E1C16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</w:t>
      </w:r>
      <w:r w:rsidRPr="0B8DD817" w:rsidR="518E1C16">
        <w:rPr>
          <w:rFonts w:ascii="Times New Roman" w:hAnsi="Times New Roman" w:eastAsia="Times New Roman" w:cs="Times New Roman"/>
          <w:color w:val="auto"/>
          <w:sz w:val="22"/>
          <w:szCs w:val="22"/>
        </w:rPr>
        <w:t>presentar</w:t>
      </w:r>
      <w:r w:rsidRPr="0B8DD817" w:rsidR="518E1C16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para </w:t>
      </w:r>
      <w:r w:rsidRPr="0B8DD817" w:rsidR="518E1C16">
        <w:rPr>
          <w:rFonts w:ascii="Times New Roman" w:hAnsi="Times New Roman" w:eastAsia="Times New Roman" w:cs="Times New Roman"/>
          <w:color w:val="auto"/>
          <w:sz w:val="22"/>
          <w:szCs w:val="22"/>
        </w:rPr>
        <w:t>mejorar</w:t>
      </w:r>
      <w:r w:rsidRPr="0B8DD817" w:rsidR="518E1C16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</w:t>
      </w:r>
      <w:r w:rsidRPr="0B8DD817" w:rsidR="518E1C16">
        <w:rPr>
          <w:rFonts w:ascii="Times New Roman" w:hAnsi="Times New Roman" w:eastAsia="Times New Roman" w:cs="Times New Roman"/>
          <w:color w:val="auto"/>
          <w:sz w:val="22"/>
          <w:szCs w:val="22"/>
        </w:rPr>
        <w:t>el</w:t>
      </w:r>
      <w:r w:rsidRPr="0B8DD817" w:rsidR="518E1C16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</w:t>
      </w:r>
      <w:r w:rsidRPr="0B8DD817" w:rsidR="518E1C16">
        <w:rPr>
          <w:rFonts w:ascii="Times New Roman" w:hAnsi="Times New Roman" w:eastAsia="Times New Roman" w:cs="Times New Roman"/>
          <w:color w:val="auto"/>
          <w:sz w:val="22"/>
          <w:szCs w:val="22"/>
        </w:rPr>
        <w:t>proceso</w:t>
      </w:r>
      <w:r w:rsidRPr="0B8DD817" w:rsidR="518E1C16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actual.</w:t>
      </w:r>
    </w:p>
    <w:p xmlns:wp14="http://schemas.microsoft.com/office/word/2010/wordml" w:rsidP="0B8DD817" w14:paraId="49BE84BA" wp14:textId="74285670">
      <w:pPr>
        <w:pStyle w:val="Heading2"/>
        <w:jc w:val="both"/>
        <w:rPr>
          <w:rFonts w:ascii="Times New Roman" w:hAnsi="Times New Roman" w:eastAsia="Times New Roman" w:cs="Times New Roman"/>
          <w:color w:val="auto"/>
        </w:rPr>
      </w:pPr>
      <w:r w:rsidRPr="0B8DD817" w:rsidR="15C6B477">
        <w:rPr>
          <w:rFonts w:ascii="Times New Roman" w:hAnsi="Times New Roman" w:eastAsia="Times New Roman" w:cs="Times New Roman"/>
          <w:color w:val="auto"/>
        </w:rPr>
        <w:t>2. Fase de Soporte Post-Implementación</w:t>
      </w:r>
      <w:r w:rsidRPr="0B8DD817" w:rsidR="2ED6A847">
        <w:rPr>
          <w:rFonts w:ascii="Times New Roman" w:hAnsi="Times New Roman" w:eastAsia="Times New Roman" w:cs="Times New Roman"/>
          <w:color w:val="auto"/>
        </w:rPr>
        <w:t xml:space="preserve"> y </w:t>
      </w:r>
      <w:r w:rsidRPr="0B8DD817" w:rsidR="2ED6A847">
        <w:rPr>
          <w:rFonts w:ascii="Times New Roman" w:hAnsi="Times New Roman" w:eastAsia="Times New Roman" w:cs="Times New Roman"/>
          <w:color w:val="auto"/>
        </w:rPr>
        <w:t>garantía</w:t>
      </w:r>
      <w:r w:rsidRPr="0B8DD817" w:rsidR="2ED6A847">
        <w:rPr>
          <w:rFonts w:ascii="Times New Roman" w:hAnsi="Times New Roman" w:eastAsia="Times New Roman" w:cs="Times New Roman"/>
          <w:color w:val="auto"/>
        </w:rPr>
        <w:t>.</w:t>
      </w:r>
    </w:p>
    <w:p w:rsidR="0B8DD817" w:rsidP="0B8DD817" w:rsidRDefault="0B8DD817" w14:paraId="3A6986FF" w14:textId="3661FE8F">
      <w:pPr>
        <w:pStyle w:val="ListParagraph"/>
        <w:ind w:left="720"/>
        <w:jc w:val="both"/>
        <w:rPr>
          <w:rFonts w:ascii="Times New Roman" w:hAnsi="Times New Roman" w:eastAsia="Times New Roman" w:cs="Times New Roman"/>
          <w:color w:val="auto"/>
        </w:rPr>
      </w:pPr>
    </w:p>
    <w:p xmlns:wp14="http://schemas.microsoft.com/office/word/2010/wordml" w:rsidP="0B8DD817" w14:paraId="4736FC48" wp14:textId="13223FCF">
      <w:pPr>
        <w:pStyle w:val="ListParagraph"/>
        <w:numPr>
          <w:ilvl w:val="0"/>
          <w:numId w:val="22"/>
        </w:numPr>
        <w:jc w:val="both"/>
        <w:rPr>
          <w:rFonts w:ascii="Times New Roman" w:hAnsi="Times New Roman" w:eastAsia="Times New Roman" w:cs="Times New Roman"/>
          <w:color w:val="auto"/>
        </w:rPr>
      </w:pPr>
      <w:r w:rsidRPr="0B8DD817" w:rsidR="15C6B477">
        <w:rPr>
          <w:rFonts w:ascii="Times New Roman" w:hAnsi="Times New Roman" w:eastAsia="Times New Roman" w:cs="Times New Roman"/>
          <w:color w:val="auto"/>
        </w:rPr>
        <w:t>Acompañamiento</w:t>
      </w:r>
      <w:r w:rsidRPr="0B8DD817" w:rsidR="15C6B477">
        <w:rPr>
          <w:rFonts w:ascii="Times New Roman" w:hAnsi="Times New Roman" w:eastAsia="Times New Roman" w:cs="Times New Roman"/>
          <w:color w:val="auto"/>
        </w:rPr>
        <w:t xml:space="preserve"> </w:t>
      </w:r>
      <w:r w:rsidRPr="0B8DD817" w:rsidR="15C6B477">
        <w:rPr>
          <w:rFonts w:ascii="Times New Roman" w:hAnsi="Times New Roman" w:eastAsia="Times New Roman" w:cs="Times New Roman"/>
          <w:color w:val="auto"/>
        </w:rPr>
        <w:t>técnico</w:t>
      </w:r>
      <w:r w:rsidRPr="0B8DD817" w:rsidR="15C6B477">
        <w:rPr>
          <w:rFonts w:ascii="Times New Roman" w:hAnsi="Times New Roman" w:eastAsia="Times New Roman" w:cs="Times New Roman"/>
          <w:color w:val="auto"/>
        </w:rPr>
        <w:t xml:space="preserve"> y </w:t>
      </w:r>
      <w:r w:rsidRPr="0B8DD817" w:rsidR="15C6B477">
        <w:rPr>
          <w:rFonts w:ascii="Times New Roman" w:hAnsi="Times New Roman" w:eastAsia="Times New Roman" w:cs="Times New Roman"/>
          <w:color w:val="auto"/>
        </w:rPr>
        <w:t>funcional</w:t>
      </w:r>
      <w:r w:rsidRPr="0B8DD817" w:rsidR="15C6B477">
        <w:rPr>
          <w:rFonts w:ascii="Times New Roman" w:hAnsi="Times New Roman" w:eastAsia="Times New Roman" w:cs="Times New Roman"/>
          <w:color w:val="auto"/>
        </w:rPr>
        <w:t xml:space="preserve"> a </w:t>
      </w:r>
      <w:r w:rsidRPr="0B8DD817" w:rsidR="15C6B477">
        <w:rPr>
          <w:rFonts w:ascii="Times New Roman" w:hAnsi="Times New Roman" w:eastAsia="Times New Roman" w:cs="Times New Roman"/>
          <w:color w:val="auto"/>
        </w:rPr>
        <w:t>los</w:t>
      </w:r>
      <w:r w:rsidRPr="0B8DD817" w:rsidR="15C6B477">
        <w:rPr>
          <w:rFonts w:ascii="Times New Roman" w:hAnsi="Times New Roman" w:eastAsia="Times New Roman" w:cs="Times New Roman"/>
          <w:color w:val="auto"/>
        </w:rPr>
        <w:t xml:space="preserve"> </w:t>
      </w:r>
      <w:r w:rsidRPr="0B8DD817" w:rsidR="15C6B477">
        <w:rPr>
          <w:rFonts w:ascii="Times New Roman" w:hAnsi="Times New Roman" w:eastAsia="Times New Roman" w:cs="Times New Roman"/>
          <w:color w:val="auto"/>
        </w:rPr>
        <w:t>usuarios</w:t>
      </w:r>
      <w:r w:rsidRPr="0B8DD817" w:rsidR="15C6B477">
        <w:rPr>
          <w:rFonts w:ascii="Times New Roman" w:hAnsi="Times New Roman" w:eastAsia="Times New Roman" w:cs="Times New Roman"/>
          <w:color w:val="auto"/>
        </w:rPr>
        <w:t>.</w:t>
      </w:r>
    </w:p>
    <w:p xmlns:wp14="http://schemas.microsoft.com/office/word/2010/wordml" w:rsidP="0B8DD817" w14:paraId="2DC3741E" wp14:textId="43B9F5BE">
      <w:pPr>
        <w:pStyle w:val="Heading3"/>
        <w:spacing w:before="281" w:beforeAutospacing="off" w:after="281" w:afterAutospacing="off"/>
        <w:ind w:firstLine="0"/>
        <w:jc w:val="both"/>
        <w:rPr>
          <w:rFonts w:ascii="Times New Roman" w:hAnsi="Times New Roman" w:eastAsia="Times New Roman" w:cs="Times New Roman"/>
          <w:b w:val="1"/>
          <w:bCs w:val="1"/>
          <w:color w:val="auto"/>
          <w:sz w:val="28"/>
          <w:szCs w:val="28"/>
        </w:rPr>
      </w:pPr>
      <w:r w:rsidRPr="0B8DD817" w:rsidR="060ACD35">
        <w:rPr>
          <w:rFonts w:ascii="Times New Roman" w:hAnsi="Times New Roman" w:eastAsia="Times New Roman" w:cs="Times New Roman"/>
          <w:b w:val="1"/>
          <w:bCs w:val="1"/>
          <w:color w:val="auto"/>
          <w:sz w:val="28"/>
          <w:szCs w:val="28"/>
        </w:rPr>
        <w:t>1. Acompañamiento Técnico</w:t>
      </w:r>
    </w:p>
    <w:p xmlns:wp14="http://schemas.microsoft.com/office/word/2010/wordml" w:rsidP="0B8DD817" w14:paraId="2CC46BE7" wp14:textId="1FB20871">
      <w:p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b w:val="0"/>
          <w:bCs w:val="0"/>
          <w:noProof w:val="0"/>
          <w:color w:val="auto"/>
          <w:sz w:val="22"/>
          <w:szCs w:val="22"/>
          <w:lang w:val="es-CO"/>
        </w:rPr>
      </w:pPr>
      <w:r w:rsidRPr="0B8DD817" w:rsidR="060ACD35">
        <w:rPr>
          <w:rFonts w:ascii="Times New Roman" w:hAnsi="Times New Roman" w:eastAsia="Times New Roman" w:cs="Times New Roman"/>
          <w:color w:val="auto"/>
          <w:sz w:val="22"/>
          <w:szCs w:val="22"/>
        </w:rPr>
        <w:t>El ob</w:t>
      </w:r>
      <w:r w:rsidRPr="0B8DD817" w:rsidR="060ACD35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 xml:space="preserve">jetivo es </w:t>
      </w:r>
      <w:r w:rsidRPr="0B8DD817" w:rsidR="060ACD35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>garantizar que el sistema funcione correctamente desde el punto de vista tecnológico</w:t>
      </w:r>
      <w:r w:rsidRPr="0B8DD817" w:rsidR="69E48FA7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 xml:space="preserve"> </w:t>
      </w:r>
      <w:r w:rsidRPr="0B8DD817" w:rsidR="0F6B471A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>del proyecto SISEM</w:t>
      </w:r>
      <w:r w:rsidRPr="0B8DD817" w:rsidR="060ACD35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>.</w:t>
      </w:r>
    </w:p>
    <w:p xmlns:wp14="http://schemas.microsoft.com/office/word/2010/wordml" w:rsidP="0B8DD817" w14:paraId="72E38C6C" wp14:textId="2005FB7B">
      <w:p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b w:val="1"/>
          <w:bCs w:val="1"/>
          <w:color w:val="auto"/>
          <w:sz w:val="22"/>
          <w:szCs w:val="22"/>
        </w:rPr>
      </w:pPr>
      <w:r w:rsidRPr="0B8DD817" w:rsidR="060ACD35">
        <w:rPr>
          <w:rFonts w:ascii="Times New Roman" w:hAnsi="Times New Roman" w:eastAsia="Times New Roman" w:cs="Times New Roman"/>
          <w:b w:val="1"/>
          <w:bCs w:val="1"/>
          <w:color w:val="auto"/>
          <w:sz w:val="22"/>
          <w:szCs w:val="22"/>
        </w:rPr>
        <w:t>Actividades principales:</w:t>
      </w:r>
    </w:p>
    <w:p xmlns:wp14="http://schemas.microsoft.com/office/word/2010/wordml" w:rsidP="0B8DD817" w14:paraId="348235EB" wp14:textId="12D1FEF3">
      <w:pPr>
        <w:pStyle w:val="ListParagraph"/>
        <w:numPr>
          <w:ilvl w:val="0"/>
          <w:numId w:val="14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b w:val="0"/>
          <w:bCs w:val="0"/>
          <w:noProof w:val="0"/>
          <w:color w:val="auto"/>
          <w:sz w:val="22"/>
          <w:szCs w:val="22"/>
          <w:lang w:val="es-CO"/>
        </w:rPr>
      </w:pPr>
      <w:r w:rsidRPr="0B8DD817" w:rsidR="060ACD35">
        <w:rPr>
          <w:rFonts w:ascii="Times New Roman" w:hAnsi="Times New Roman" w:eastAsia="Times New Roman" w:cs="Times New Roman"/>
          <w:color w:val="auto"/>
          <w:sz w:val="22"/>
          <w:szCs w:val="22"/>
        </w:rPr>
        <w:t>Verif</w:t>
      </w:r>
      <w:r w:rsidRPr="0B8DD817" w:rsidR="060ACD35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 xml:space="preserve">icar la </w:t>
      </w:r>
      <w:r w:rsidRPr="0B8DD817" w:rsidR="060ACD35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>estabilidad del sistema</w:t>
      </w:r>
      <w:r w:rsidRPr="0B8DD817" w:rsidR="060ACD35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 xml:space="preserve"> en el ambiente de producción.</w:t>
      </w:r>
    </w:p>
    <w:p xmlns:wp14="http://schemas.microsoft.com/office/word/2010/wordml" w:rsidP="0B8DD817" w14:paraId="24B502AE" wp14:textId="223EC491">
      <w:pPr>
        <w:pStyle w:val="ListParagraph"/>
        <w:numPr>
          <w:ilvl w:val="0"/>
          <w:numId w:val="14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b w:val="0"/>
          <w:bCs w:val="0"/>
          <w:noProof w:val="0"/>
          <w:color w:val="auto"/>
          <w:sz w:val="22"/>
          <w:szCs w:val="22"/>
          <w:lang w:val="es-CO"/>
        </w:rPr>
      </w:pPr>
      <w:r w:rsidRPr="0B8DD817" w:rsidR="060ACD35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 xml:space="preserve">Solucionar </w:t>
      </w:r>
      <w:r w:rsidRPr="0B8DD817" w:rsidR="060ACD35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>errores técnicos</w:t>
      </w:r>
      <w:r w:rsidRPr="0B8DD817" w:rsidR="060ACD35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 xml:space="preserve"> (fallas en carga de datos, lentitud, bloqueos, etc.).</w:t>
      </w:r>
    </w:p>
    <w:p xmlns:wp14="http://schemas.microsoft.com/office/word/2010/wordml" w:rsidP="0B8DD817" w14:paraId="14077E03" wp14:textId="6AF4EB2E">
      <w:pPr>
        <w:pStyle w:val="ListParagraph"/>
        <w:numPr>
          <w:ilvl w:val="0"/>
          <w:numId w:val="14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b w:val="0"/>
          <w:bCs w:val="0"/>
          <w:noProof w:val="0"/>
          <w:color w:val="auto"/>
          <w:sz w:val="22"/>
          <w:szCs w:val="22"/>
          <w:lang w:val="es-CO"/>
        </w:rPr>
      </w:pPr>
      <w:r w:rsidRPr="0B8DD817" w:rsidR="060ACD35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 xml:space="preserve">Apoyar en la </w:t>
      </w:r>
      <w:r w:rsidRPr="0B8DD817" w:rsidR="060ACD35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>configuración de equipos o accesos</w:t>
      </w:r>
      <w:r w:rsidRPr="0B8DD817" w:rsidR="060ACD35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 xml:space="preserve"> de los usuarios (instalación, conexión, credenciales, permisos).</w:t>
      </w:r>
    </w:p>
    <w:p xmlns:wp14="http://schemas.microsoft.com/office/word/2010/wordml" w:rsidP="0B8DD817" w14:paraId="07CD7E3B" wp14:textId="4177B1E8">
      <w:pPr>
        <w:pStyle w:val="ListParagraph"/>
        <w:numPr>
          <w:ilvl w:val="0"/>
          <w:numId w:val="14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b w:val="0"/>
          <w:bCs w:val="0"/>
          <w:noProof w:val="0"/>
          <w:color w:val="auto"/>
          <w:sz w:val="22"/>
          <w:szCs w:val="22"/>
          <w:lang w:val="es-CO"/>
        </w:rPr>
      </w:pPr>
      <w:r w:rsidRPr="0B8DD817" w:rsidR="060ACD35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 xml:space="preserve">Supervisar el </w:t>
      </w:r>
      <w:r w:rsidRPr="0B8DD817" w:rsidR="060ACD35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>rendimiento y la disponibilidad</w:t>
      </w:r>
      <w:r w:rsidRPr="0B8DD817" w:rsidR="060ACD35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 xml:space="preserve"> del sistema.</w:t>
      </w:r>
    </w:p>
    <w:p xmlns:wp14="http://schemas.microsoft.com/office/word/2010/wordml" w:rsidP="0B8DD817" w14:paraId="63CAFF8D" wp14:textId="59A63485">
      <w:pPr>
        <w:pStyle w:val="ListParagraph"/>
        <w:numPr>
          <w:ilvl w:val="0"/>
          <w:numId w:val="14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b w:val="0"/>
          <w:bCs w:val="0"/>
          <w:noProof w:val="0"/>
          <w:color w:val="auto"/>
          <w:sz w:val="22"/>
          <w:szCs w:val="22"/>
          <w:lang w:val="es-CO"/>
        </w:rPr>
      </w:pPr>
      <w:r w:rsidRPr="0B8DD817" w:rsidR="060ACD35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 xml:space="preserve">Coordinar con el equipo de desarrollo cualquier </w:t>
      </w:r>
      <w:r w:rsidRPr="0B8DD817" w:rsidR="060ACD35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>ajuste correctivo o preventivo</w:t>
      </w:r>
      <w:r w:rsidRPr="0B8DD817" w:rsidR="060ACD35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>.</w:t>
      </w:r>
    </w:p>
    <w:p xmlns:wp14="http://schemas.microsoft.com/office/word/2010/wordml" w:rsidP="0B8DD817" w14:paraId="78C7D05B" wp14:textId="0B5938CE">
      <w:p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b w:val="1"/>
          <w:bCs w:val="1"/>
          <w:color w:val="auto"/>
          <w:sz w:val="22"/>
          <w:szCs w:val="22"/>
        </w:rPr>
      </w:pPr>
      <w:r w:rsidRPr="0B8DD817" w:rsidR="060ACD35">
        <w:rPr>
          <w:rFonts w:ascii="Times New Roman" w:hAnsi="Times New Roman" w:eastAsia="Times New Roman" w:cs="Times New Roman"/>
          <w:b w:val="1"/>
          <w:bCs w:val="1"/>
          <w:color w:val="auto"/>
          <w:sz w:val="22"/>
          <w:szCs w:val="22"/>
        </w:rPr>
        <w:t>Responsables:</w:t>
      </w:r>
    </w:p>
    <w:p xmlns:wp14="http://schemas.microsoft.com/office/word/2010/wordml" w:rsidP="0B8DD817" w14:paraId="216E1A25" wp14:textId="7C9FA498">
      <w:pPr>
        <w:pStyle w:val="ListParagraph"/>
        <w:numPr>
          <w:ilvl w:val="0"/>
          <w:numId w:val="15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noProof w:val="0"/>
          <w:color w:val="auto"/>
          <w:sz w:val="22"/>
          <w:szCs w:val="22"/>
          <w:lang w:val="es-CO"/>
        </w:rPr>
      </w:pPr>
      <w:r w:rsidRPr="0B8DD817" w:rsidR="060ACD35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Equipo de soporte técnico </w:t>
      </w:r>
      <w:r w:rsidRPr="0B8DD817" w:rsidR="735F6BF9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y proveedor ETB </w:t>
      </w:r>
      <w:r w:rsidRPr="0B8DD817" w:rsidR="060ACD35">
        <w:rPr>
          <w:rFonts w:ascii="Times New Roman" w:hAnsi="Times New Roman" w:eastAsia="Times New Roman" w:cs="Times New Roman"/>
          <w:color w:val="auto"/>
          <w:sz w:val="22"/>
          <w:szCs w:val="22"/>
        </w:rPr>
        <w:t>(TIC, infraestructura, desarrollo, redes).</w:t>
      </w:r>
    </w:p>
    <w:p xmlns:wp14="http://schemas.microsoft.com/office/word/2010/wordml" w:rsidP="0B8DD817" w14:paraId="2478F7F9" wp14:textId="4AB6719B">
      <w:pPr>
        <w:pStyle w:val="Heading3"/>
        <w:ind w:firstLine="720"/>
        <w:jc w:val="both"/>
        <w:rPr>
          <w:rFonts w:ascii="Times New Roman" w:hAnsi="Times New Roman" w:eastAsia="Times New Roman" w:cs="Times New Roman"/>
          <w:b w:val="1"/>
          <w:bCs w:val="1"/>
          <w:color w:val="auto"/>
          <w:sz w:val="28"/>
          <w:szCs w:val="28"/>
        </w:rPr>
      </w:pPr>
      <w:r w:rsidRPr="0B8DD817" w:rsidR="060ACD35">
        <w:rPr>
          <w:rFonts w:ascii="Times New Roman" w:hAnsi="Times New Roman" w:eastAsia="Times New Roman" w:cs="Times New Roman"/>
          <w:b w:val="1"/>
          <w:bCs w:val="1"/>
          <w:color w:val="auto"/>
          <w:sz w:val="28"/>
          <w:szCs w:val="28"/>
        </w:rPr>
        <w:t>2. Acompañamiento Funcional</w:t>
      </w:r>
    </w:p>
    <w:p xmlns:wp14="http://schemas.microsoft.com/office/word/2010/wordml" w:rsidP="0B8DD817" w14:paraId="5401A72B" wp14:textId="7E778186">
      <w:p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</w:pPr>
      <w:r w:rsidRPr="0B8DD817" w:rsidR="060ACD35">
        <w:rPr>
          <w:rFonts w:ascii="Times New Roman" w:hAnsi="Times New Roman" w:eastAsia="Times New Roman" w:cs="Times New Roman"/>
          <w:color w:val="auto"/>
          <w:sz w:val="22"/>
          <w:szCs w:val="22"/>
        </w:rPr>
        <w:t>Su</w:t>
      </w:r>
      <w:r w:rsidRPr="0B8DD817" w:rsidR="060ACD35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 xml:space="preserve"> objetivo es </w:t>
      </w:r>
      <w:r w:rsidRPr="0B8DD817" w:rsidR="060ACD35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>asegurar que los usuarios entiendan y utilicen correctamente el sistema</w:t>
      </w:r>
      <w:r w:rsidRPr="0B8DD817" w:rsidR="060ACD35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 xml:space="preserve"> según los procesos definidos.</w:t>
      </w:r>
    </w:p>
    <w:p xmlns:wp14="http://schemas.microsoft.com/office/word/2010/wordml" w:rsidP="0B8DD817" w14:paraId="7BA4D4AC" wp14:textId="470E9613">
      <w:p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b w:val="1"/>
          <w:bCs w:val="1"/>
          <w:color w:val="auto"/>
          <w:sz w:val="22"/>
          <w:szCs w:val="22"/>
        </w:rPr>
      </w:pPr>
      <w:r w:rsidRPr="0B8DD817" w:rsidR="060ACD35">
        <w:rPr>
          <w:rFonts w:ascii="Times New Roman" w:hAnsi="Times New Roman" w:eastAsia="Times New Roman" w:cs="Times New Roman"/>
          <w:b w:val="1"/>
          <w:bCs w:val="1"/>
          <w:color w:val="auto"/>
          <w:sz w:val="22"/>
          <w:szCs w:val="22"/>
        </w:rPr>
        <w:t>Actividades principales:</w:t>
      </w:r>
    </w:p>
    <w:p xmlns:wp14="http://schemas.microsoft.com/office/word/2010/wordml" w:rsidP="0B8DD817" w14:paraId="00B580ED" wp14:textId="2AED835A">
      <w:pPr>
        <w:pStyle w:val="ListParagraph"/>
        <w:numPr>
          <w:ilvl w:val="0"/>
          <w:numId w:val="16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b w:val="0"/>
          <w:bCs w:val="0"/>
          <w:noProof w:val="0"/>
          <w:color w:val="auto"/>
          <w:sz w:val="22"/>
          <w:szCs w:val="22"/>
          <w:lang w:val="es-CO"/>
        </w:rPr>
      </w:pPr>
      <w:r w:rsidRPr="0B8DD817" w:rsidR="060ACD35">
        <w:rPr>
          <w:rFonts w:ascii="Times New Roman" w:hAnsi="Times New Roman" w:eastAsia="Times New Roman" w:cs="Times New Roman"/>
          <w:color w:val="auto"/>
          <w:sz w:val="22"/>
          <w:szCs w:val="22"/>
        </w:rPr>
        <w:t>Orient</w:t>
      </w:r>
      <w:r w:rsidRPr="0B8DD817" w:rsidR="060ACD35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 xml:space="preserve">ar a los usuarios sobre el </w:t>
      </w:r>
      <w:r w:rsidRPr="0B8DD817" w:rsidR="060ACD35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>uso de los módulos del sistema</w:t>
      </w:r>
      <w:r w:rsidRPr="0B8DD817" w:rsidR="060ACD35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 xml:space="preserve"> (por ejemplo, registro de incidentes, vehículos de emergencia, certificaciones, etc.).</w:t>
      </w:r>
    </w:p>
    <w:p xmlns:wp14="http://schemas.microsoft.com/office/word/2010/wordml" w:rsidP="0B8DD817" w14:paraId="5E1685DE" wp14:textId="47306FD4">
      <w:pPr>
        <w:pStyle w:val="ListParagraph"/>
        <w:numPr>
          <w:ilvl w:val="0"/>
          <w:numId w:val="16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b w:val="0"/>
          <w:bCs w:val="0"/>
          <w:noProof w:val="0"/>
          <w:color w:val="auto"/>
          <w:sz w:val="22"/>
          <w:szCs w:val="22"/>
          <w:lang w:val="es-CO"/>
        </w:rPr>
      </w:pPr>
      <w:r w:rsidRPr="0B8DD817" w:rsidR="060ACD35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 xml:space="preserve">Resolver </w:t>
      </w:r>
      <w:r w:rsidRPr="0B8DD817" w:rsidR="060ACD35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>dudas operativas o de procedimiento</w:t>
      </w:r>
      <w:r w:rsidRPr="0B8DD817" w:rsidR="060ACD35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>.</w:t>
      </w:r>
    </w:p>
    <w:p xmlns:wp14="http://schemas.microsoft.com/office/word/2010/wordml" w:rsidP="0B8DD817" w14:paraId="3880F562" wp14:textId="602711C5">
      <w:pPr>
        <w:pStyle w:val="ListParagraph"/>
        <w:numPr>
          <w:ilvl w:val="0"/>
          <w:numId w:val="16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b w:val="0"/>
          <w:bCs w:val="0"/>
          <w:noProof w:val="0"/>
          <w:color w:val="auto"/>
          <w:sz w:val="22"/>
          <w:szCs w:val="22"/>
          <w:lang w:val="es-CO"/>
        </w:rPr>
      </w:pPr>
      <w:r w:rsidRPr="0B8DD817" w:rsidR="060ACD35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>Validar que el flujo funcional del sistema se ajuste al proceso real de la entidad.</w:t>
      </w:r>
    </w:p>
    <w:p xmlns:wp14="http://schemas.microsoft.com/office/word/2010/wordml" w:rsidP="0B8DD817" w14:paraId="3F657E5B" wp14:textId="4E073000">
      <w:pPr>
        <w:pStyle w:val="ListParagraph"/>
        <w:numPr>
          <w:ilvl w:val="0"/>
          <w:numId w:val="16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b w:val="0"/>
          <w:bCs w:val="0"/>
          <w:noProof w:val="0"/>
          <w:color w:val="auto"/>
          <w:sz w:val="22"/>
          <w:szCs w:val="22"/>
          <w:lang w:val="es-CO"/>
        </w:rPr>
      </w:pPr>
      <w:r w:rsidRPr="0B8DD817" w:rsidR="060ACD35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 xml:space="preserve">Recoger </w:t>
      </w:r>
      <w:r w:rsidRPr="0B8DD817" w:rsidR="060ACD35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>retroalimentación</w:t>
      </w:r>
      <w:r w:rsidRPr="0B8DD817" w:rsidR="060ACD35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 xml:space="preserve"> de los usuarios para futuras mejoras.</w:t>
      </w:r>
    </w:p>
    <w:p xmlns:wp14="http://schemas.microsoft.com/office/word/2010/wordml" w:rsidP="0B8DD817" w14:paraId="2CBFAF94" wp14:textId="76450CED">
      <w:pPr>
        <w:pStyle w:val="ListParagraph"/>
        <w:numPr>
          <w:ilvl w:val="0"/>
          <w:numId w:val="16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b w:val="0"/>
          <w:bCs w:val="0"/>
          <w:noProof w:val="0"/>
          <w:color w:val="auto"/>
          <w:sz w:val="22"/>
          <w:szCs w:val="22"/>
          <w:lang w:val="es-CO"/>
        </w:rPr>
      </w:pPr>
      <w:r w:rsidRPr="0B8DD817" w:rsidR="060ACD35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 xml:space="preserve">Actualizar o reforzar la </w:t>
      </w:r>
      <w:r w:rsidRPr="0B8DD817" w:rsidR="060ACD35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>capacitación</w:t>
      </w:r>
      <w:r w:rsidRPr="0B8DD817" w:rsidR="060ACD35">
        <w:rPr>
          <w:rFonts w:ascii="Times New Roman" w:hAnsi="Times New Roman" w:eastAsia="Times New Roman" w:cs="Times New Roman"/>
          <w:b w:val="0"/>
          <w:bCs w:val="0"/>
          <w:color w:val="auto"/>
          <w:sz w:val="22"/>
          <w:szCs w:val="22"/>
        </w:rPr>
        <w:t xml:space="preserve"> cuando sea necesario.</w:t>
      </w:r>
    </w:p>
    <w:p xmlns:wp14="http://schemas.microsoft.com/office/word/2010/wordml" w:rsidP="0B8DD817" w14:paraId="6AB9F787" wp14:textId="1E500E61">
      <w:p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b w:val="1"/>
          <w:bCs w:val="1"/>
          <w:color w:val="auto"/>
          <w:sz w:val="22"/>
          <w:szCs w:val="22"/>
        </w:rPr>
      </w:pPr>
      <w:r w:rsidRPr="0B8DD817" w:rsidR="060ACD35">
        <w:rPr>
          <w:rFonts w:ascii="Times New Roman" w:hAnsi="Times New Roman" w:eastAsia="Times New Roman" w:cs="Times New Roman"/>
          <w:b w:val="1"/>
          <w:bCs w:val="1"/>
          <w:color w:val="auto"/>
          <w:sz w:val="22"/>
          <w:szCs w:val="22"/>
        </w:rPr>
        <w:t>Responsables:</w:t>
      </w:r>
    </w:p>
    <w:p xmlns:wp14="http://schemas.microsoft.com/office/word/2010/wordml" w:rsidP="0B8DD817" w14:paraId="193BF713" wp14:textId="543A8CC1">
      <w:pPr>
        <w:pStyle w:val="ListParagraph"/>
        <w:numPr>
          <w:ilvl w:val="0"/>
          <w:numId w:val="17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noProof w:val="0"/>
          <w:color w:val="auto"/>
          <w:sz w:val="22"/>
          <w:szCs w:val="22"/>
          <w:lang w:val="es-CO"/>
        </w:rPr>
      </w:pPr>
      <w:r w:rsidRPr="0B8DD817" w:rsidR="060ACD35">
        <w:rPr>
          <w:rFonts w:ascii="Times New Roman" w:hAnsi="Times New Roman" w:eastAsia="Times New Roman" w:cs="Times New Roman"/>
          <w:color w:val="auto"/>
          <w:sz w:val="22"/>
          <w:szCs w:val="22"/>
        </w:rPr>
        <w:t>Equipo funcional o de negocio</w:t>
      </w:r>
      <w:r w:rsidRPr="0B8DD817" w:rsidR="55B3A500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y TIC</w:t>
      </w:r>
      <w:r w:rsidRPr="0B8DD817" w:rsidR="060ACD35"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(analistas, líderes de proceso, capacitadores).</w:t>
      </w:r>
    </w:p>
    <w:tbl>
      <w:tblPr>
        <w:tblStyle w:val="TableNormal"/>
        <w:bidiVisual w:val="0"/>
        <w:tblW w:w="0" w:type="auto"/>
        <w:tblBorders>
          <w:top w:val="single" w:color="000000" w:themeColor="text1" w:sz="12"/>
          <w:left w:val="single" w:color="000000" w:themeColor="text1" w:sz="12"/>
          <w:bottom w:val="single" w:color="000000" w:themeColor="text1" w:sz="12"/>
          <w:right w:val="single" w:color="000000" w:themeColor="text1" w:sz="12"/>
          <w:insideH w:val="single" w:color="000000" w:themeColor="text1" w:sz="12"/>
          <w:insideV w:val="single" w:color="000000" w:themeColor="text1" w:sz="12"/>
        </w:tblBorders>
        <w:tblLayout w:type="fixed"/>
        <w:tblLook w:val="06C0" w:firstRow="0" w:lastRow="1" w:firstColumn="1" w:lastColumn="0" w:noHBand="1" w:noVBand="1"/>
      </w:tblPr>
      <w:tblGrid>
        <w:gridCol w:w="2183"/>
        <w:gridCol w:w="4458"/>
        <w:gridCol w:w="1999"/>
      </w:tblGrid>
      <w:tr w:rsidR="15C6B477" w:rsidTr="0B8DD817" w14:paraId="546BF667">
        <w:trPr>
          <w:trHeight w:val="300"/>
        </w:trPr>
        <w:tc>
          <w:tcPr>
            <w:tcW w:w="2183" w:type="dxa"/>
            <w:tcMar/>
            <w:vAlign w:val="center"/>
          </w:tcPr>
          <w:p w:rsidR="15C6B477" w:rsidP="0B8DD817" w:rsidRDefault="15C6B477" w14:paraId="7DC5A485" w14:textId="4745CA0B">
            <w:pPr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b w:val="1"/>
                <w:bCs w:val="1"/>
                <w:color w:val="auto"/>
              </w:rPr>
            </w:pPr>
            <w:r w:rsidRPr="0B8DD817" w:rsidR="15C6B477">
              <w:rPr>
                <w:rFonts w:ascii="Times New Roman" w:hAnsi="Times New Roman" w:eastAsia="Times New Roman" w:cs="Times New Roman"/>
                <w:b w:val="1"/>
                <w:bCs w:val="1"/>
                <w:color w:val="auto"/>
              </w:rPr>
              <w:t xml:space="preserve">Tipo de </w:t>
            </w:r>
            <w:r w:rsidRPr="0B8DD817" w:rsidR="15C6B477">
              <w:rPr>
                <w:rFonts w:ascii="Times New Roman" w:hAnsi="Times New Roman" w:eastAsia="Times New Roman" w:cs="Times New Roman"/>
                <w:b w:val="1"/>
                <w:bCs w:val="1"/>
                <w:color w:val="auto"/>
              </w:rPr>
              <w:t>Acompañamiento</w:t>
            </w:r>
          </w:p>
        </w:tc>
        <w:tc>
          <w:tcPr>
            <w:tcW w:w="4458" w:type="dxa"/>
            <w:tcMar/>
            <w:vAlign w:val="center"/>
          </w:tcPr>
          <w:p w:rsidR="15C6B477" w:rsidP="0B8DD817" w:rsidRDefault="15C6B477" w14:paraId="0F11532C" w14:textId="6A40CB4C">
            <w:pPr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b w:val="1"/>
                <w:bCs w:val="1"/>
                <w:color w:val="auto"/>
              </w:rPr>
            </w:pPr>
            <w:r w:rsidRPr="0B8DD817" w:rsidR="15C6B477">
              <w:rPr>
                <w:rFonts w:ascii="Times New Roman" w:hAnsi="Times New Roman" w:eastAsia="Times New Roman" w:cs="Times New Roman"/>
                <w:b w:val="1"/>
                <w:bCs w:val="1"/>
                <w:color w:val="auto"/>
              </w:rPr>
              <w:t>Qué</w:t>
            </w:r>
            <w:r w:rsidRPr="0B8DD817" w:rsidR="15C6B477">
              <w:rPr>
                <w:rFonts w:ascii="Times New Roman" w:hAnsi="Times New Roman" w:eastAsia="Times New Roman" w:cs="Times New Roman"/>
                <w:b w:val="1"/>
                <w:bCs w:val="1"/>
                <w:color w:val="auto"/>
              </w:rPr>
              <w:t xml:space="preserve"> </w:t>
            </w:r>
            <w:r w:rsidRPr="0B8DD817" w:rsidR="15C6B477">
              <w:rPr>
                <w:rFonts w:ascii="Times New Roman" w:hAnsi="Times New Roman" w:eastAsia="Times New Roman" w:cs="Times New Roman"/>
                <w:b w:val="1"/>
                <w:bCs w:val="1"/>
                <w:color w:val="auto"/>
              </w:rPr>
              <w:t>hace</w:t>
            </w:r>
          </w:p>
        </w:tc>
        <w:tc>
          <w:tcPr>
            <w:tcW w:w="1999" w:type="dxa"/>
            <w:tcMar/>
            <w:vAlign w:val="center"/>
          </w:tcPr>
          <w:p w:rsidR="15C6B477" w:rsidP="0B8DD817" w:rsidRDefault="15C6B477" w14:paraId="3626C951" w14:textId="3671C4C1">
            <w:pPr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b w:val="1"/>
                <w:bCs w:val="1"/>
                <w:color w:val="auto"/>
              </w:rPr>
            </w:pPr>
            <w:r w:rsidRPr="0B8DD817" w:rsidR="15C6B477">
              <w:rPr>
                <w:rFonts w:ascii="Times New Roman" w:hAnsi="Times New Roman" w:eastAsia="Times New Roman" w:cs="Times New Roman"/>
                <w:b w:val="1"/>
                <w:bCs w:val="1"/>
                <w:color w:val="auto"/>
              </w:rPr>
              <w:t>Responsable</w:t>
            </w:r>
            <w:r w:rsidRPr="0B8DD817" w:rsidR="15C6B477">
              <w:rPr>
                <w:rFonts w:ascii="Times New Roman" w:hAnsi="Times New Roman" w:eastAsia="Times New Roman" w:cs="Times New Roman"/>
                <w:b w:val="1"/>
                <w:bCs w:val="1"/>
                <w:color w:val="auto"/>
              </w:rPr>
              <w:t xml:space="preserve"> principal</w:t>
            </w:r>
          </w:p>
        </w:tc>
      </w:tr>
      <w:tr w:rsidR="15C6B477" w:rsidTr="0B8DD817" w14:paraId="57DED482">
        <w:trPr>
          <w:trHeight w:val="300"/>
        </w:trPr>
        <w:tc>
          <w:tcPr>
            <w:tcW w:w="2183" w:type="dxa"/>
            <w:tcMar/>
            <w:vAlign w:val="center"/>
          </w:tcPr>
          <w:p w:rsidR="15C6B477" w:rsidP="0B8DD817" w:rsidRDefault="15C6B477" w14:paraId="1D4E3069" w14:textId="420081EC">
            <w:pPr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b w:val="1"/>
                <w:bCs w:val="1"/>
                <w:color w:val="auto"/>
              </w:rPr>
            </w:pPr>
            <w:r w:rsidRPr="0B8DD817" w:rsidR="15C6B477">
              <w:rPr>
                <w:rFonts w:ascii="Times New Roman" w:hAnsi="Times New Roman" w:eastAsia="Times New Roman" w:cs="Times New Roman"/>
                <w:b w:val="1"/>
                <w:bCs w:val="1"/>
                <w:color w:val="auto"/>
              </w:rPr>
              <w:t>Técnico</w:t>
            </w:r>
          </w:p>
        </w:tc>
        <w:tc>
          <w:tcPr>
            <w:tcW w:w="4458" w:type="dxa"/>
            <w:tcMar/>
            <w:vAlign w:val="center"/>
          </w:tcPr>
          <w:p w:rsidR="15C6B477" w:rsidP="0B8DD817" w:rsidRDefault="15C6B477" w14:paraId="3CB93807" w14:textId="2CD64161">
            <w:pPr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color w:val="auto"/>
              </w:rPr>
            </w:pPr>
            <w:r w:rsidRPr="0B8DD817" w:rsidR="15C6B477">
              <w:rPr>
                <w:rFonts w:ascii="Times New Roman" w:hAnsi="Times New Roman" w:eastAsia="Times New Roman" w:cs="Times New Roman"/>
                <w:color w:val="auto"/>
              </w:rPr>
              <w:t>Mantiene</w:t>
            </w:r>
            <w:r w:rsidRPr="0B8DD817" w:rsidR="15C6B477">
              <w:rPr>
                <w:rFonts w:ascii="Times New Roman" w:hAnsi="Times New Roman" w:eastAsia="Times New Roman" w:cs="Times New Roman"/>
                <w:color w:val="auto"/>
              </w:rPr>
              <w:t xml:space="preserve"> </w:t>
            </w:r>
            <w:r w:rsidRPr="0B8DD817" w:rsidR="15C6B477">
              <w:rPr>
                <w:rFonts w:ascii="Times New Roman" w:hAnsi="Times New Roman" w:eastAsia="Times New Roman" w:cs="Times New Roman"/>
                <w:color w:val="auto"/>
              </w:rPr>
              <w:t>el</w:t>
            </w:r>
            <w:r w:rsidRPr="0B8DD817" w:rsidR="15C6B477">
              <w:rPr>
                <w:rFonts w:ascii="Times New Roman" w:hAnsi="Times New Roman" w:eastAsia="Times New Roman" w:cs="Times New Roman"/>
                <w:color w:val="auto"/>
              </w:rPr>
              <w:t xml:space="preserve"> </w:t>
            </w:r>
            <w:r w:rsidRPr="0B8DD817" w:rsidR="15C6B477">
              <w:rPr>
                <w:rFonts w:ascii="Times New Roman" w:hAnsi="Times New Roman" w:eastAsia="Times New Roman" w:cs="Times New Roman"/>
                <w:color w:val="auto"/>
              </w:rPr>
              <w:t>sistema</w:t>
            </w:r>
            <w:r w:rsidRPr="0B8DD817" w:rsidR="15C6B477">
              <w:rPr>
                <w:rFonts w:ascii="Times New Roman" w:hAnsi="Times New Roman" w:eastAsia="Times New Roman" w:cs="Times New Roman"/>
                <w:color w:val="auto"/>
              </w:rPr>
              <w:t xml:space="preserve"> </w:t>
            </w:r>
            <w:r w:rsidRPr="0B8DD817" w:rsidR="15C6B477">
              <w:rPr>
                <w:rFonts w:ascii="Times New Roman" w:hAnsi="Times New Roman" w:eastAsia="Times New Roman" w:cs="Times New Roman"/>
                <w:color w:val="auto"/>
              </w:rPr>
              <w:t>funcionando</w:t>
            </w:r>
            <w:r w:rsidRPr="0B8DD817" w:rsidR="15C6B477">
              <w:rPr>
                <w:rFonts w:ascii="Times New Roman" w:hAnsi="Times New Roman" w:eastAsia="Times New Roman" w:cs="Times New Roman"/>
                <w:color w:val="auto"/>
              </w:rPr>
              <w:t xml:space="preserve"> sin </w:t>
            </w:r>
            <w:r w:rsidRPr="0B8DD817" w:rsidR="15C6B477">
              <w:rPr>
                <w:rFonts w:ascii="Times New Roman" w:hAnsi="Times New Roman" w:eastAsia="Times New Roman" w:cs="Times New Roman"/>
                <w:color w:val="auto"/>
              </w:rPr>
              <w:t>fallas</w:t>
            </w:r>
            <w:r w:rsidRPr="0B8DD817" w:rsidR="15C6B477">
              <w:rPr>
                <w:rFonts w:ascii="Times New Roman" w:hAnsi="Times New Roman" w:eastAsia="Times New Roman" w:cs="Times New Roman"/>
                <w:color w:val="auto"/>
              </w:rPr>
              <w:t xml:space="preserve"> </w:t>
            </w:r>
            <w:r w:rsidRPr="0B8DD817" w:rsidR="15C6B477">
              <w:rPr>
                <w:rFonts w:ascii="Times New Roman" w:hAnsi="Times New Roman" w:eastAsia="Times New Roman" w:cs="Times New Roman"/>
                <w:color w:val="auto"/>
              </w:rPr>
              <w:t>ni</w:t>
            </w:r>
            <w:r w:rsidRPr="0B8DD817" w:rsidR="15C6B477">
              <w:rPr>
                <w:rFonts w:ascii="Times New Roman" w:hAnsi="Times New Roman" w:eastAsia="Times New Roman" w:cs="Times New Roman"/>
                <w:color w:val="auto"/>
              </w:rPr>
              <w:t xml:space="preserve"> </w:t>
            </w:r>
            <w:r w:rsidRPr="0B8DD817" w:rsidR="15C6B477">
              <w:rPr>
                <w:rFonts w:ascii="Times New Roman" w:hAnsi="Times New Roman" w:eastAsia="Times New Roman" w:cs="Times New Roman"/>
                <w:color w:val="auto"/>
              </w:rPr>
              <w:t>errores</w:t>
            </w:r>
            <w:r w:rsidRPr="0B8DD817" w:rsidR="15C6B477">
              <w:rPr>
                <w:rFonts w:ascii="Times New Roman" w:hAnsi="Times New Roman" w:eastAsia="Times New Roman" w:cs="Times New Roman"/>
                <w:color w:val="auto"/>
              </w:rPr>
              <w:t>.</w:t>
            </w:r>
          </w:p>
        </w:tc>
        <w:tc>
          <w:tcPr>
            <w:tcW w:w="1999" w:type="dxa"/>
            <w:tcMar/>
            <w:vAlign w:val="center"/>
          </w:tcPr>
          <w:p w:rsidR="15C6B477" w:rsidP="0B8DD817" w:rsidRDefault="15C6B477" w14:paraId="3292232C" w14:textId="44EA53F3">
            <w:pPr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color w:val="auto"/>
              </w:rPr>
            </w:pPr>
            <w:r w:rsidRPr="0B8DD817" w:rsidR="15C6B477">
              <w:rPr>
                <w:rFonts w:ascii="Times New Roman" w:hAnsi="Times New Roman" w:eastAsia="Times New Roman" w:cs="Times New Roman"/>
                <w:color w:val="auto"/>
              </w:rPr>
              <w:t xml:space="preserve">Equipo TIC / </w:t>
            </w:r>
            <w:r w:rsidRPr="0B8DD817" w:rsidR="15C6B477">
              <w:rPr>
                <w:rFonts w:ascii="Times New Roman" w:hAnsi="Times New Roman" w:eastAsia="Times New Roman" w:cs="Times New Roman"/>
                <w:color w:val="auto"/>
              </w:rPr>
              <w:t>Desarrolladores</w:t>
            </w:r>
          </w:p>
        </w:tc>
      </w:tr>
      <w:tr w:rsidR="15C6B477" w:rsidTr="0B8DD817" w14:paraId="4761B48A">
        <w:trPr>
          <w:trHeight w:val="300"/>
        </w:trPr>
        <w:tc>
          <w:tcPr>
            <w:tcW w:w="2183" w:type="dxa"/>
            <w:tcMar/>
            <w:vAlign w:val="center"/>
          </w:tcPr>
          <w:p w:rsidR="15C6B477" w:rsidP="0B8DD817" w:rsidRDefault="15C6B477" w14:paraId="1150639C" w14:textId="675A9F5E">
            <w:pPr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b w:val="1"/>
                <w:bCs w:val="1"/>
                <w:color w:val="auto"/>
              </w:rPr>
            </w:pPr>
            <w:r w:rsidRPr="0B8DD817" w:rsidR="15C6B477">
              <w:rPr>
                <w:rFonts w:ascii="Times New Roman" w:hAnsi="Times New Roman" w:eastAsia="Times New Roman" w:cs="Times New Roman"/>
                <w:b w:val="1"/>
                <w:bCs w:val="1"/>
                <w:color w:val="auto"/>
              </w:rPr>
              <w:t>Funcional</w:t>
            </w:r>
          </w:p>
        </w:tc>
        <w:tc>
          <w:tcPr>
            <w:tcW w:w="4458" w:type="dxa"/>
            <w:tcMar/>
            <w:vAlign w:val="center"/>
          </w:tcPr>
          <w:p w:rsidR="15C6B477" w:rsidP="0B8DD817" w:rsidRDefault="15C6B477" w14:paraId="77B2FBA9" w14:textId="3D7E737D">
            <w:pPr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color w:val="auto"/>
              </w:rPr>
            </w:pPr>
            <w:r w:rsidRPr="0B8DD817" w:rsidR="15C6B477">
              <w:rPr>
                <w:rFonts w:ascii="Times New Roman" w:hAnsi="Times New Roman" w:eastAsia="Times New Roman" w:cs="Times New Roman"/>
                <w:color w:val="auto"/>
              </w:rPr>
              <w:t xml:space="preserve">Ayuda a </w:t>
            </w:r>
            <w:r w:rsidRPr="0B8DD817" w:rsidR="15C6B477">
              <w:rPr>
                <w:rFonts w:ascii="Times New Roman" w:hAnsi="Times New Roman" w:eastAsia="Times New Roman" w:cs="Times New Roman"/>
                <w:color w:val="auto"/>
              </w:rPr>
              <w:t>los</w:t>
            </w:r>
            <w:r w:rsidRPr="0B8DD817" w:rsidR="15C6B477">
              <w:rPr>
                <w:rFonts w:ascii="Times New Roman" w:hAnsi="Times New Roman" w:eastAsia="Times New Roman" w:cs="Times New Roman"/>
                <w:color w:val="auto"/>
              </w:rPr>
              <w:t xml:space="preserve"> </w:t>
            </w:r>
            <w:r w:rsidRPr="0B8DD817" w:rsidR="15C6B477">
              <w:rPr>
                <w:rFonts w:ascii="Times New Roman" w:hAnsi="Times New Roman" w:eastAsia="Times New Roman" w:cs="Times New Roman"/>
                <w:color w:val="auto"/>
              </w:rPr>
              <w:t>usuarios</w:t>
            </w:r>
            <w:r w:rsidRPr="0B8DD817" w:rsidR="15C6B477">
              <w:rPr>
                <w:rFonts w:ascii="Times New Roman" w:hAnsi="Times New Roman" w:eastAsia="Times New Roman" w:cs="Times New Roman"/>
                <w:color w:val="auto"/>
              </w:rPr>
              <w:t xml:space="preserve"> </w:t>
            </w:r>
            <w:r w:rsidRPr="0B8DD817" w:rsidR="15C6B477">
              <w:rPr>
                <w:rFonts w:ascii="Times New Roman" w:hAnsi="Times New Roman" w:eastAsia="Times New Roman" w:cs="Times New Roman"/>
                <w:color w:val="auto"/>
              </w:rPr>
              <w:t>a</w:t>
            </w:r>
            <w:r w:rsidRPr="0B8DD817" w:rsidR="15C6B477">
              <w:rPr>
                <w:rFonts w:ascii="Times New Roman" w:hAnsi="Times New Roman" w:eastAsia="Times New Roman" w:cs="Times New Roman"/>
                <w:color w:val="auto"/>
              </w:rPr>
              <w:t xml:space="preserve"> </w:t>
            </w:r>
            <w:r w:rsidRPr="0B8DD817" w:rsidR="15C6B477">
              <w:rPr>
                <w:rFonts w:ascii="Times New Roman" w:hAnsi="Times New Roman" w:eastAsia="Times New Roman" w:cs="Times New Roman"/>
                <w:color w:val="auto"/>
              </w:rPr>
              <w:t>operar</w:t>
            </w:r>
            <w:r w:rsidRPr="0B8DD817" w:rsidR="15C6B477">
              <w:rPr>
                <w:rFonts w:ascii="Times New Roman" w:hAnsi="Times New Roman" w:eastAsia="Times New Roman" w:cs="Times New Roman"/>
                <w:color w:val="auto"/>
              </w:rPr>
              <w:t xml:space="preserve"> </w:t>
            </w:r>
            <w:r w:rsidRPr="0B8DD817" w:rsidR="15C6B477">
              <w:rPr>
                <w:rFonts w:ascii="Times New Roman" w:hAnsi="Times New Roman" w:eastAsia="Times New Roman" w:cs="Times New Roman"/>
                <w:color w:val="auto"/>
              </w:rPr>
              <w:t>correctamente</w:t>
            </w:r>
            <w:r w:rsidRPr="0B8DD817" w:rsidR="15C6B477">
              <w:rPr>
                <w:rFonts w:ascii="Times New Roman" w:hAnsi="Times New Roman" w:eastAsia="Times New Roman" w:cs="Times New Roman"/>
                <w:color w:val="auto"/>
              </w:rPr>
              <w:t xml:space="preserve"> </w:t>
            </w:r>
            <w:r w:rsidRPr="0B8DD817" w:rsidR="15C6B477">
              <w:rPr>
                <w:rFonts w:ascii="Times New Roman" w:hAnsi="Times New Roman" w:eastAsia="Times New Roman" w:cs="Times New Roman"/>
                <w:color w:val="auto"/>
              </w:rPr>
              <w:t>el</w:t>
            </w:r>
            <w:r w:rsidRPr="0B8DD817" w:rsidR="15C6B477">
              <w:rPr>
                <w:rFonts w:ascii="Times New Roman" w:hAnsi="Times New Roman" w:eastAsia="Times New Roman" w:cs="Times New Roman"/>
                <w:color w:val="auto"/>
              </w:rPr>
              <w:t xml:space="preserve"> </w:t>
            </w:r>
            <w:r w:rsidRPr="0B8DD817" w:rsidR="15C6B477">
              <w:rPr>
                <w:rFonts w:ascii="Times New Roman" w:hAnsi="Times New Roman" w:eastAsia="Times New Roman" w:cs="Times New Roman"/>
                <w:color w:val="auto"/>
              </w:rPr>
              <w:t>sistema</w:t>
            </w:r>
            <w:r w:rsidRPr="0B8DD817" w:rsidR="15C6B477">
              <w:rPr>
                <w:rFonts w:ascii="Times New Roman" w:hAnsi="Times New Roman" w:eastAsia="Times New Roman" w:cs="Times New Roman"/>
                <w:color w:val="auto"/>
              </w:rPr>
              <w:t xml:space="preserve"> </w:t>
            </w:r>
            <w:r w:rsidRPr="0B8DD817" w:rsidR="15C6B477">
              <w:rPr>
                <w:rFonts w:ascii="Times New Roman" w:hAnsi="Times New Roman" w:eastAsia="Times New Roman" w:cs="Times New Roman"/>
                <w:color w:val="auto"/>
              </w:rPr>
              <w:t>según</w:t>
            </w:r>
            <w:r w:rsidRPr="0B8DD817" w:rsidR="15C6B477">
              <w:rPr>
                <w:rFonts w:ascii="Times New Roman" w:hAnsi="Times New Roman" w:eastAsia="Times New Roman" w:cs="Times New Roman"/>
                <w:color w:val="auto"/>
              </w:rPr>
              <w:t xml:space="preserve"> </w:t>
            </w:r>
            <w:r w:rsidRPr="0B8DD817" w:rsidR="15C6B477">
              <w:rPr>
                <w:rFonts w:ascii="Times New Roman" w:hAnsi="Times New Roman" w:eastAsia="Times New Roman" w:cs="Times New Roman"/>
                <w:color w:val="auto"/>
              </w:rPr>
              <w:t>el</w:t>
            </w:r>
            <w:r w:rsidRPr="0B8DD817" w:rsidR="15C6B477">
              <w:rPr>
                <w:rFonts w:ascii="Times New Roman" w:hAnsi="Times New Roman" w:eastAsia="Times New Roman" w:cs="Times New Roman"/>
                <w:color w:val="auto"/>
              </w:rPr>
              <w:t xml:space="preserve"> </w:t>
            </w:r>
            <w:r w:rsidRPr="0B8DD817" w:rsidR="15C6B477">
              <w:rPr>
                <w:rFonts w:ascii="Times New Roman" w:hAnsi="Times New Roman" w:eastAsia="Times New Roman" w:cs="Times New Roman"/>
                <w:color w:val="auto"/>
              </w:rPr>
              <w:t>proceso</w:t>
            </w:r>
            <w:r w:rsidRPr="0B8DD817" w:rsidR="15C6B477">
              <w:rPr>
                <w:rFonts w:ascii="Times New Roman" w:hAnsi="Times New Roman" w:eastAsia="Times New Roman" w:cs="Times New Roman"/>
                <w:color w:val="auto"/>
              </w:rPr>
              <w:t>.</w:t>
            </w:r>
          </w:p>
        </w:tc>
        <w:tc>
          <w:tcPr>
            <w:tcW w:w="1999" w:type="dxa"/>
            <w:tcMar/>
            <w:vAlign w:val="center"/>
          </w:tcPr>
          <w:p w:rsidR="15C6B477" w:rsidP="0B8DD817" w:rsidRDefault="15C6B477" w14:paraId="78EF9556" w14:textId="4A22DD3C">
            <w:pPr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color w:val="auto"/>
              </w:rPr>
            </w:pPr>
            <w:r w:rsidRPr="0B8DD817" w:rsidR="15C6B477">
              <w:rPr>
                <w:rFonts w:ascii="Times New Roman" w:hAnsi="Times New Roman" w:eastAsia="Times New Roman" w:cs="Times New Roman"/>
                <w:color w:val="auto"/>
              </w:rPr>
              <w:t>Analistas</w:t>
            </w:r>
            <w:r w:rsidRPr="0B8DD817" w:rsidR="15C6B477">
              <w:rPr>
                <w:rFonts w:ascii="Times New Roman" w:hAnsi="Times New Roman" w:eastAsia="Times New Roman" w:cs="Times New Roman"/>
                <w:color w:val="auto"/>
              </w:rPr>
              <w:t xml:space="preserve"> / </w:t>
            </w:r>
            <w:r w:rsidRPr="0B8DD817" w:rsidR="15C6B477">
              <w:rPr>
                <w:rFonts w:ascii="Times New Roman" w:hAnsi="Times New Roman" w:eastAsia="Times New Roman" w:cs="Times New Roman"/>
                <w:color w:val="auto"/>
              </w:rPr>
              <w:t>Líderes</w:t>
            </w:r>
            <w:r w:rsidRPr="0B8DD817" w:rsidR="15C6B477">
              <w:rPr>
                <w:rFonts w:ascii="Times New Roman" w:hAnsi="Times New Roman" w:eastAsia="Times New Roman" w:cs="Times New Roman"/>
                <w:color w:val="auto"/>
              </w:rPr>
              <w:t xml:space="preserve"> de </w:t>
            </w:r>
            <w:r w:rsidRPr="0B8DD817" w:rsidR="15C6B477">
              <w:rPr>
                <w:rFonts w:ascii="Times New Roman" w:hAnsi="Times New Roman" w:eastAsia="Times New Roman" w:cs="Times New Roman"/>
                <w:color w:val="auto"/>
              </w:rPr>
              <w:t>proceso</w:t>
            </w:r>
          </w:p>
        </w:tc>
      </w:tr>
    </w:tbl>
    <w:p xmlns:wp14="http://schemas.microsoft.com/office/word/2010/wordml" w:rsidP="0B8DD817" w14:paraId="549AC11F" wp14:textId="673BE7C7">
      <w:pPr>
        <w:jc w:val="both"/>
        <w:rPr>
          <w:rFonts w:ascii="Times New Roman" w:hAnsi="Times New Roman" w:eastAsia="Times New Roman" w:cs="Times New Roman"/>
          <w:color w:val="auto"/>
        </w:rPr>
      </w:pPr>
    </w:p>
    <w:p xmlns:wp14="http://schemas.microsoft.com/office/word/2010/wordml" w:rsidP="0B8DD817" w14:paraId="03C8FD0E" wp14:textId="6D7FE2EA">
      <w:pPr>
        <w:jc w:val="both"/>
        <w:rPr>
          <w:rFonts w:ascii="Times New Roman" w:hAnsi="Times New Roman" w:eastAsia="Times New Roman" w:cs="Times New Roman"/>
          <w:color w:val="auto"/>
        </w:rPr>
      </w:pPr>
      <w:r w:rsidRPr="0B8DD817" w:rsidR="15C6B477">
        <w:rPr>
          <w:rFonts w:ascii="Times New Roman" w:hAnsi="Times New Roman" w:eastAsia="Times New Roman" w:cs="Times New Roman"/>
          <w:color w:val="auto"/>
        </w:rPr>
        <w:t>• Atención a incidencias reportadas por usuarios.</w:t>
      </w:r>
      <w:r>
        <w:br/>
      </w:r>
      <w:r w:rsidRPr="0B8DD817" w:rsidR="15C6B477">
        <w:rPr>
          <w:rFonts w:ascii="Times New Roman" w:hAnsi="Times New Roman" w:eastAsia="Times New Roman" w:cs="Times New Roman"/>
          <w:color w:val="auto"/>
        </w:rPr>
        <w:t>• Ajustes menores derivados del uso real.</w:t>
      </w:r>
      <w:r>
        <w:br/>
      </w:r>
      <w:r w:rsidRPr="0B8DD817" w:rsidR="15C6B477">
        <w:rPr>
          <w:rFonts w:ascii="Times New Roman" w:hAnsi="Times New Roman" w:eastAsia="Times New Roman" w:cs="Times New Roman"/>
          <w:color w:val="auto"/>
        </w:rPr>
        <w:t>• Documentación de hallazgos y correcciones.</w:t>
      </w:r>
    </w:p>
    <w:p xmlns:wp14="http://schemas.microsoft.com/office/word/2010/wordml" w:rsidP="0B8DD817" w14:paraId="33F2B749" wp14:textId="77777777" wp14:noSpellErr="1">
      <w:pPr>
        <w:pStyle w:val="Heading2"/>
        <w:jc w:val="both"/>
        <w:rPr>
          <w:rFonts w:ascii="Times New Roman" w:hAnsi="Times New Roman" w:eastAsia="Times New Roman" w:cs="Times New Roman"/>
          <w:color w:val="auto"/>
        </w:rPr>
      </w:pPr>
      <w:r w:rsidRPr="0B8DD817" w:rsidR="15C6B477">
        <w:rPr>
          <w:rFonts w:ascii="Times New Roman" w:hAnsi="Times New Roman" w:eastAsia="Times New Roman" w:cs="Times New Roman"/>
          <w:color w:val="auto"/>
        </w:rPr>
        <w:t xml:space="preserve">3. Fase de </w:t>
      </w:r>
      <w:r w:rsidRPr="0B8DD817" w:rsidR="15C6B477">
        <w:rPr>
          <w:rFonts w:ascii="Times New Roman" w:hAnsi="Times New Roman" w:eastAsia="Times New Roman" w:cs="Times New Roman"/>
          <w:color w:val="auto"/>
        </w:rPr>
        <w:t>Evaluación</w:t>
      </w:r>
      <w:r w:rsidRPr="0B8DD817" w:rsidR="15C6B477">
        <w:rPr>
          <w:rFonts w:ascii="Times New Roman" w:hAnsi="Times New Roman" w:eastAsia="Times New Roman" w:cs="Times New Roman"/>
          <w:color w:val="auto"/>
        </w:rPr>
        <w:t xml:space="preserve"> y Cierre</w:t>
      </w:r>
    </w:p>
    <w:p w:rsidR="0B8DD817" w:rsidP="0B8DD817" w:rsidRDefault="0B8DD817" w14:paraId="50A72992" w14:textId="44EF614A">
      <w:pPr>
        <w:pStyle w:val="Normal"/>
      </w:pPr>
    </w:p>
    <w:p xmlns:wp14="http://schemas.microsoft.com/office/word/2010/wordml" w:rsidP="0B8DD817" w14:paraId="359B0173" wp14:textId="77777777" wp14:noSpellErr="1">
      <w:pPr>
        <w:jc w:val="both"/>
        <w:rPr>
          <w:rFonts w:ascii="Times New Roman" w:hAnsi="Times New Roman" w:eastAsia="Times New Roman" w:cs="Times New Roman"/>
          <w:color w:val="auto"/>
        </w:rPr>
      </w:pPr>
      <w:r w:rsidRPr="0B8DD817" w:rsidR="15C6B477">
        <w:rPr>
          <w:rFonts w:ascii="Times New Roman" w:hAnsi="Times New Roman" w:eastAsia="Times New Roman" w:cs="Times New Roman"/>
          <w:color w:val="auto"/>
        </w:rPr>
        <w:t xml:space="preserve">• </w:t>
      </w:r>
      <w:r w:rsidRPr="0B8DD817" w:rsidR="15C6B477">
        <w:rPr>
          <w:rFonts w:ascii="Times New Roman" w:hAnsi="Times New Roman" w:eastAsia="Times New Roman" w:cs="Times New Roman"/>
          <w:color w:val="auto"/>
        </w:rPr>
        <w:t>Validación</w:t>
      </w:r>
      <w:r w:rsidRPr="0B8DD817" w:rsidR="15C6B477">
        <w:rPr>
          <w:rFonts w:ascii="Times New Roman" w:hAnsi="Times New Roman" w:eastAsia="Times New Roman" w:cs="Times New Roman"/>
          <w:color w:val="auto"/>
        </w:rPr>
        <w:t xml:space="preserve"> de </w:t>
      </w:r>
      <w:r w:rsidRPr="0B8DD817" w:rsidR="15C6B477">
        <w:rPr>
          <w:rFonts w:ascii="Times New Roman" w:hAnsi="Times New Roman" w:eastAsia="Times New Roman" w:cs="Times New Roman"/>
          <w:color w:val="auto"/>
        </w:rPr>
        <w:t>cumplimiento</w:t>
      </w:r>
      <w:r w:rsidRPr="0B8DD817" w:rsidR="15C6B477">
        <w:rPr>
          <w:rFonts w:ascii="Times New Roman" w:hAnsi="Times New Roman" w:eastAsia="Times New Roman" w:cs="Times New Roman"/>
          <w:color w:val="auto"/>
        </w:rPr>
        <w:t xml:space="preserve"> de </w:t>
      </w:r>
      <w:r w:rsidRPr="0B8DD817" w:rsidR="15C6B477">
        <w:rPr>
          <w:rFonts w:ascii="Times New Roman" w:hAnsi="Times New Roman" w:eastAsia="Times New Roman" w:cs="Times New Roman"/>
          <w:color w:val="auto"/>
        </w:rPr>
        <w:t>requerimientos</w:t>
      </w:r>
      <w:r w:rsidRPr="0B8DD817" w:rsidR="15C6B477">
        <w:rPr>
          <w:rFonts w:ascii="Times New Roman" w:hAnsi="Times New Roman" w:eastAsia="Times New Roman" w:cs="Times New Roman"/>
          <w:color w:val="auto"/>
        </w:rPr>
        <w:t xml:space="preserve"> </w:t>
      </w:r>
      <w:r w:rsidRPr="0B8DD817" w:rsidR="15C6B477">
        <w:rPr>
          <w:rFonts w:ascii="Times New Roman" w:hAnsi="Times New Roman" w:eastAsia="Times New Roman" w:cs="Times New Roman"/>
          <w:color w:val="auto"/>
        </w:rPr>
        <w:t>funcionales</w:t>
      </w:r>
      <w:r w:rsidRPr="0B8DD817" w:rsidR="15C6B477">
        <w:rPr>
          <w:rFonts w:ascii="Times New Roman" w:hAnsi="Times New Roman" w:eastAsia="Times New Roman" w:cs="Times New Roman"/>
          <w:color w:val="auto"/>
        </w:rPr>
        <w:t xml:space="preserve"> y </w:t>
      </w:r>
      <w:r w:rsidRPr="0B8DD817" w:rsidR="15C6B477">
        <w:rPr>
          <w:rFonts w:ascii="Times New Roman" w:hAnsi="Times New Roman" w:eastAsia="Times New Roman" w:cs="Times New Roman"/>
          <w:color w:val="auto"/>
        </w:rPr>
        <w:t>técnicos</w:t>
      </w:r>
      <w:r w:rsidRPr="0B8DD817" w:rsidR="15C6B477">
        <w:rPr>
          <w:rFonts w:ascii="Times New Roman" w:hAnsi="Times New Roman" w:eastAsia="Times New Roman" w:cs="Times New Roman"/>
          <w:color w:val="auto"/>
        </w:rPr>
        <w:t>.</w:t>
      </w:r>
      <w:r>
        <w:br/>
      </w:r>
      <w:r w:rsidRPr="0B8DD817" w:rsidR="15C6B477">
        <w:rPr>
          <w:rFonts w:ascii="Times New Roman" w:hAnsi="Times New Roman" w:eastAsia="Times New Roman" w:cs="Times New Roman"/>
          <w:color w:val="auto"/>
        </w:rPr>
        <w:t xml:space="preserve">• </w:t>
      </w:r>
      <w:r w:rsidRPr="0B8DD817" w:rsidR="15C6B477">
        <w:rPr>
          <w:rFonts w:ascii="Times New Roman" w:hAnsi="Times New Roman" w:eastAsia="Times New Roman" w:cs="Times New Roman"/>
          <w:color w:val="auto"/>
        </w:rPr>
        <w:t>Elaboración</w:t>
      </w:r>
      <w:r w:rsidRPr="0B8DD817" w:rsidR="15C6B477">
        <w:rPr>
          <w:rFonts w:ascii="Times New Roman" w:hAnsi="Times New Roman" w:eastAsia="Times New Roman" w:cs="Times New Roman"/>
          <w:color w:val="auto"/>
        </w:rPr>
        <w:t xml:space="preserve"> del </w:t>
      </w:r>
      <w:r w:rsidRPr="0B8DD817" w:rsidR="15C6B477">
        <w:rPr>
          <w:rFonts w:ascii="Times New Roman" w:hAnsi="Times New Roman" w:eastAsia="Times New Roman" w:cs="Times New Roman"/>
          <w:color w:val="auto"/>
        </w:rPr>
        <w:t>informe</w:t>
      </w:r>
      <w:r w:rsidRPr="0B8DD817" w:rsidR="15C6B477">
        <w:rPr>
          <w:rFonts w:ascii="Times New Roman" w:hAnsi="Times New Roman" w:eastAsia="Times New Roman" w:cs="Times New Roman"/>
          <w:color w:val="auto"/>
        </w:rPr>
        <w:t xml:space="preserve"> de </w:t>
      </w:r>
      <w:r w:rsidRPr="0B8DD817" w:rsidR="15C6B477">
        <w:rPr>
          <w:rFonts w:ascii="Times New Roman" w:hAnsi="Times New Roman" w:eastAsia="Times New Roman" w:cs="Times New Roman"/>
          <w:color w:val="auto"/>
        </w:rPr>
        <w:t>cierre</w:t>
      </w:r>
      <w:r w:rsidRPr="0B8DD817" w:rsidR="15C6B477">
        <w:rPr>
          <w:rFonts w:ascii="Times New Roman" w:hAnsi="Times New Roman" w:eastAsia="Times New Roman" w:cs="Times New Roman"/>
          <w:color w:val="auto"/>
        </w:rPr>
        <w:t xml:space="preserve"> del </w:t>
      </w:r>
      <w:r w:rsidRPr="0B8DD817" w:rsidR="15C6B477">
        <w:rPr>
          <w:rFonts w:ascii="Times New Roman" w:hAnsi="Times New Roman" w:eastAsia="Times New Roman" w:cs="Times New Roman"/>
          <w:color w:val="auto"/>
        </w:rPr>
        <w:t>proyecto</w:t>
      </w:r>
      <w:r w:rsidRPr="0B8DD817" w:rsidR="15C6B477">
        <w:rPr>
          <w:rFonts w:ascii="Times New Roman" w:hAnsi="Times New Roman" w:eastAsia="Times New Roman" w:cs="Times New Roman"/>
          <w:color w:val="auto"/>
        </w:rPr>
        <w:t>.</w:t>
      </w:r>
      <w:r>
        <w:br/>
      </w:r>
      <w:r w:rsidRPr="0B8DD817" w:rsidR="15C6B477">
        <w:rPr>
          <w:rFonts w:ascii="Times New Roman" w:hAnsi="Times New Roman" w:eastAsia="Times New Roman" w:cs="Times New Roman"/>
          <w:color w:val="auto"/>
        </w:rPr>
        <w:t xml:space="preserve">• </w:t>
      </w:r>
      <w:r w:rsidRPr="0B8DD817" w:rsidR="15C6B477">
        <w:rPr>
          <w:rFonts w:ascii="Times New Roman" w:hAnsi="Times New Roman" w:eastAsia="Times New Roman" w:cs="Times New Roman"/>
          <w:color w:val="auto"/>
        </w:rPr>
        <w:t>Revisión</w:t>
      </w:r>
      <w:r w:rsidRPr="0B8DD817" w:rsidR="15C6B477">
        <w:rPr>
          <w:rFonts w:ascii="Times New Roman" w:hAnsi="Times New Roman" w:eastAsia="Times New Roman" w:cs="Times New Roman"/>
          <w:color w:val="auto"/>
        </w:rPr>
        <w:t xml:space="preserve"> de </w:t>
      </w:r>
      <w:r w:rsidRPr="0B8DD817" w:rsidR="15C6B477">
        <w:rPr>
          <w:rFonts w:ascii="Times New Roman" w:hAnsi="Times New Roman" w:eastAsia="Times New Roman" w:cs="Times New Roman"/>
          <w:color w:val="auto"/>
        </w:rPr>
        <w:t>lecciones</w:t>
      </w:r>
      <w:r w:rsidRPr="0B8DD817" w:rsidR="15C6B477">
        <w:rPr>
          <w:rFonts w:ascii="Times New Roman" w:hAnsi="Times New Roman" w:eastAsia="Times New Roman" w:cs="Times New Roman"/>
          <w:color w:val="auto"/>
        </w:rPr>
        <w:t xml:space="preserve"> </w:t>
      </w:r>
      <w:r w:rsidRPr="0B8DD817" w:rsidR="15C6B477">
        <w:rPr>
          <w:rFonts w:ascii="Times New Roman" w:hAnsi="Times New Roman" w:eastAsia="Times New Roman" w:cs="Times New Roman"/>
          <w:color w:val="auto"/>
        </w:rPr>
        <w:t>aprendidas</w:t>
      </w:r>
      <w:r w:rsidRPr="0B8DD817" w:rsidR="15C6B477">
        <w:rPr>
          <w:rFonts w:ascii="Times New Roman" w:hAnsi="Times New Roman" w:eastAsia="Times New Roman" w:cs="Times New Roman"/>
          <w:color w:val="auto"/>
        </w:rPr>
        <w:t>.</w:t>
      </w:r>
      <w:r>
        <w:br/>
      </w:r>
      <w:r w:rsidRPr="0B8DD817" w:rsidR="15C6B477">
        <w:rPr>
          <w:rFonts w:ascii="Times New Roman" w:hAnsi="Times New Roman" w:eastAsia="Times New Roman" w:cs="Times New Roman"/>
          <w:color w:val="auto"/>
        </w:rPr>
        <w:t xml:space="preserve">• </w:t>
      </w:r>
      <w:r w:rsidRPr="0B8DD817" w:rsidR="15C6B477">
        <w:rPr>
          <w:rFonts w:ascii="Times New Roman" w:hAnsi="Times New Roman" w:eastAsia="Times New Roman" w:cs="Times New Roman"/>
          <w:color w:val="auto"/>
        </w:rPr>
        <w:t>Firma</w:t>
      </w:r>
      <w:r w:rsidRPr="0B8DD817" w:rsidR="15C6B477">
        <w:rPr>
          <w:rFonts w:ascii="Times New Roman" w:hAnsi="Times New Roman" w:eastAsia="Times New Roman" w:cs="Times New Roman"/>
          <w:color w:val="auto"/>
        </w:rPr>
        <w:t xml:space="preserve"> del acta de </w:t>
      </w:r>
      <w:r w:rsidRPr="0B8DD817" w:rsidR="15C6B477">
        <w:rPr>
          <w:rFonts w:ascii="Times New Roman" w:hAnsi="Times New Roman" w:eastAsia="Times New Roman" w:cs="Times New Roman"/>
          <w:color w:val="auto"/>
        </w:rPr>
        <w:t>cierre</w:t>
      </w:r>
      <w:r w:rsidRPr="0B8DD817" w:rsidR="15C6B477">
        <w:rPr>
          <w:rFonts w:ascii="Times New Roman" w:hAnsi="Times New Roman" w:eastAsia="Times New Roman" w:cs="Times New Roman"/>
          <w:color w:val="auto"/>
        </w:rPr>
        <w:t xml:space="preserve"> del </w:t>
      </w:r>
      <w:r w:rsidRPr="0B8DD817" w:rsidR="15C6B477">
        <w:rPr>
          <w:rFonts w:ascii="Times New Roman" w:hAnsi="Times New Roman" w:eastAsia="Times New Roman" w:cs="Times New Roman"/>
          <w:color w:val="auto"/>
        </w:rPr>
        <w:t>proyecto</w:t>
      </w:r>
      <w:r w:rsidRPr="0B8DD817" w:rsidR="15C6B477">
        <w:rPr>
          <w:rFonts w:ascii="Times New Roman" w:hAnsi="Times New Roman" w:eastAsia="Times New Roman" w:cs="Times New Roman"/>
          <w:color w:val="auto"/>
        </w:rPr>
        <w:t>.</w:t>
      </w:r>
    </w:p>
    <w:p xmlns:wp14="http://schemas.microsoft.com/office/word/2010/wordml" w:rsidP="0B8DD817" w14:paraId="26F663FC" wp14:textId="77777777" wp14:noSpellErr="1">
      <w:pPr>
        <w:pStyle w:val="Heading2"/>
        <w:jc w:val="both"/>
        <w:rPr>
          <w:rFonts w:ascii="Times New Roman" w:hAnsi="Times New Roman" w:eastAsia="Times New Roman" w:cs="Times New Roman"/>
          <w:color w:val="auto"/>
        </w:rPr>
      </w:pPr>
      <w:r w:rsidRPr="0B8DD817" w:rsidR="15C6B477">
        <w:rPr>
          <w:rFonts w:ascii="Times New Roman" w:hAnsi="Times New Roman" w:eastAsia="Times New Roman" w:cs="Times New Roman"/>
          <w:color w:val="auto"/>
        </w:rPr>
        <w:t xml:space="preserve">4. Fase de </w:t>
      </w:r>
      <w:r w:rsidRPr="0B8DD817" w:rsidR="15C6B477">
        <w:rPr>
          <w:rFonts w:ascii="Times New Roman" w:hAnsi="Times New Roman" w:eastAsia="Times New Roman" w:cs="Times New Roman"/>
          <w:color w:val="auto"/>
        </w:rPr>
        <w:t>Mejora</w:t>
      </w:r>
      <w:r w:rsidRPr="0B8DD817" w:rsidR="15C6B477">
        <w:rPr>
          <w:rFonts w:ascii="Times New Roman" w:hAnsi="Times New Roman" w:eastAsia="Times New Roman" w:cs="Times New Roman"/>
          <w:color w:val="auto"/>
        </w:rPr>
        <w:t xml:space="preserve"> Continua</w:t>
      </w:r>
    </w:p>
    <w:p xmlns:wp14="http://schemas.microsoft.com/office/word/2010/wordml" w:rsidP="0B8DD817" w14:paraId="725DA5F4" wp14:textId="77777777" wp14:noSpellErr="1">
      <w:pPr>
        <w:jc w:val="both"/>
        <w:rPr>
          <w:rFonts w:ascii="Times New Roman" w:hAnsi="Times New Roman" w:eastAsia="Times New Roman" w:cs="Times New Roman"/>
          <w:color w:val="auto"/>
        </w:rPr>
      </w:pPr>
      <w:r w:rsidRPr="0B8DD817" w:rsidR="15C6B477">
        <w:rPr>
          <w:rFonts w:ascii="Times New Roman" w:hAnsi="Times New Roman" w:eastAsia="Times New Roman" w:cs="Times New Roman"/>
          <w:color w:val="auto"/>
        </w:rPr>
        <w:t xml:space="preserve">• </w:t>
      </w:r>
      <w:r w:rsidRPr="0B8DD817" w:rsidR="15C6B477">
        <w:rPr>
          <w:rFonts w:ascii="Times New Roman" w:hAnsi="Times New Roman" w:eastAsia="Times New Roman" w:cs="Times New Roman"/>
          <w:color w:val="auto"/>
        </w:rPr>
        <w:t>Revisión</w:t>
      </w:r>
      <w:r w:rsidRPr="0B8DD817" w:rsidR="15C6B477">
        <w:rPr>
          <w:rFonts w:ascii="Times New Roman" w:hAnsi="Times New Roman" w:eastAsia="Times New Roman" w:cs="Times New Roman"/>
          <w:color w:val="auto"/>
        </w:rPr>
        <w:t xml:space="preserve"> de </w:t>
      </w:r>
      <w:r w:rsidRPr="0B8DD817" w:rsidR="15C6B477">
        <w:rPr>
          <w:rFonts w:ascii="Times New Roman" w:hAnsi="Times New Roman" w:eastAsia="Times New Roman" w:cs="Times New Roman"/>
          <w:color w:val="auto"/>
        </w:rPr>
        <w:t>oportunidades</w:t>
      </w:r>
      <w:r w:rsidRPr="0B8DD817" w:rsidR="15C6B477">
        <w:rPr>
          <w:rFonts w:ascii="Times New Roman" w:hAnsi="Times New Roman" w:eastAsia="Times New Roman" w:cs="Times New Roman"/>
          <w:color w:val="auto"/>
        </w:rPr>
        <w:t xml:space="preserve"> de </w:t>
      </w:r>
      <w:r w:rsidRPr="0B8DD817" w:rsidR="15C6B477">
        <w:rPr>
          <w:rFonts w:ascii="Times New Roman" w:hAnsi="Times New Roman" w:eastAsia="Times New Roman" w:cs="Times New Roman"/>
          <w:color w:val="auto"/>
        </w:rPr>
        <w:t>optimización</w:t>
      </w:r>
      <w:r w:rsidRPr="0B8DD817" w:rsidR="15C6B477">
        <w:rPr>
          <w:rFonts w:ascii="Times New Roman" w:hAnsi="Times New Roman" w:eastAsia="Times New Roman" w:cs="Times New Roman"/>
          <w:color w:val="auto"/>
        </w:rPr>
        <w:t xml:space="preserve"> del </w:t>
      </w:r>
      <w:r w:rsidRPr="0B8DD817" w:rsidR="15C6B477">
        <w:rPr>
          <w:rFonts w:ascii="Times New Roman" w:hAnsi="Times New Roman" w:eastAsia="Times New Roman" w:cs="Times New Roman"/>
          <w:color w:val="auto"/>
        </w:rPr>
        <w:t>sistema</w:t>
      </w:r>
      <w:r w:rsidRPr="0B8DD817" w:rsidR="15C6B477">
        <w:rPr>
          <w:rFonts w:ascii="Times New Roman" w:hAnsi="Times New Roman" w:eastAsia="Times New Roman" w:cs="Times New Roman"/>
          <w:color w:val="auto"/>
        </w:rPr>
        <w:t>.</w:t>
      </w:r>
      <w:r>
        <w:br/>
      </w:r>
      <w:r w:rsidRPr="0B8DD817" w:rsidR="15C6B477">
        <w:rPr>
          <w:rFonts w:ascii="Times New Roman" w:hAnsi="Times New Roman" w:eastAsia="Times New Roman" w:cs="Times New Roman"/>
          <w:color w:val="auto"/>
        </w:rPr>
        <w:t xml:space="preserve">• </w:t>
      </w:r>
      <w:r w:rsidRPr="0B8DD817" w:rsidR="15C6B477">
        <w:rPr>
          <w:rFonts w:ascii="Times New Roman" w:hAnsi="Times New Roman" w:eastAsia="Times New Roman" w:cs="Times New Roman"/>
          <w:color w:val="auto"/>
        </w:rPr>
        <w:t>Inclusión</w:t>
      </w:r>
      <w:r w:rsidRPr="0B8DD817" w:rsidR="15C6B477">
        <w:rPr>
          <w:rFonts w:ascii="Times New Roman" w:hAnsi="Times New Roman" w:eastAsia="Times New Roman" w:cs="Times New Roman"/>
          <w:color w:val="auto"/>
        </w:rPr>
        <w:t xml:space="preserve"> de </w:t>
      </w:r>
      <w:r w:rsidRPr="0B8DD817" w:rsidR="15C6B477">
        <w:rPr>
          <w:rFonts w:ascii="Times New Roman" w:hAnsi="Times New Roman" w:eastAsia="Times New Roman" w:cs="Times New Roman"/>
          <w:color w:val="auto"/>
        </w:rPr>
        <w:t>nuevas</w:t>
      </w:r>
      <w:r w:rsidRPr="0B8DD817" w:rsidR="15C6B477">
        <w:rPr>
          <w:rFonts w:ascii="Times New Roman" w:hAnsi="Times New Roman" w:eastAsia="Times New Roman" w:cs="Times New Roman"/>
          <w:color w:val="auto"/>
        </w:rPr>
        <w:t xml:space="preserve"> </w:t>
      </w:r>
      <w:r w:rsidRPr="0B8DD817" w:rsidR="15C6B477">
        <w:rPr>
          <w:rFonts w:ascii="Times New Roman" w:hAnsi="Times New Roman" w:eastAsia="Times New Roman" w:cs="Times New Roman"/>
          <w:color w:val="auto"/>
        </w:rPr>
        <w:t>funcionalidades</w:t>
      </w:r>
      <w:r w:rsidRPr="0B8DD817" w:rsidR="15C6B477">
        <w:rPr>
          <w:rFonts w:ascii="Times New Roman" w:hAnsi="Times New Roman" w:eastAsia="Times New Roman" w:cs="Times New Roman"/>
          <w:color w:val="auto"/>
        </w:rPr>
        <w:t xml:space="preserve"> </w:t>
      </w:r>
      <w:r w:rsidRPr="0B8DD817" w:rsidR="15C6B477">
        <w:rPr>
          <w:rFonts w:ascii="Times New Roman" w:hAnsi="Times New Roman" w:eastAsia="Times New Roman" w:cs="Times New Roman"/>
          <w:color w:val="auto"/>
        </w:rPr>
        <w:t>según</w:t>
      </w:r>
      <w:r w:rsidRPr="0B8DD817" w:rsidR="15C6B477">
        <w:rPr>
          <w:rFonts w:ascii="Times New Roman" w:hAnsi="Times New Roman" w:eastAsia="Times New Roman" w:cs="Times New Roman"/>
          <w:color w:val="auto"/>
        </w:rPr>
        <w:t xml:space="preserve"> </w:t>
      </w:r>
      <w:r w:rsidRPr="0B8DD817" w:rsidR="15C6B477">
        <w:rPr>
          <w:rFonts w:ascii="Times New Roman" w:hAnsi="Times New Roman" w:eastAsia="Times New Roman" w:cs="Times New Roman"/>
          <w:color w:val="auto"/>
        </w:rPr>
        <w:t>necesidades</w:t>
      </w:r>
      <w:r w:rsidRPr="0B8DD817" w:rsidR="15C6B477">
        <w:rPr>
          <w:rFonts w:ascii="Times New Roman" w:hAnsi="Times New Roman" w:eastAsia="Times New Roman" w:cs="Times New Roman"/>
          <w:color w:val="auto"/>
        </w:rPr>
        <w:t xml:space="preserve"> </w:t>
      </w:r>
      <w:r w:rsidRPr="0B8DD817" w:rsidR="15C6B477">
        <w:rPr>
          <w:rFonts w:ascii="Times New Roman" w:hAnsi="Times New Roman" w:eastAsia="Times New Roman" w:cs="Times New Roman"/>
          <w:color w:val="auto"/>
        </w:rPr>
        <w:t>institucionales</w:t>
      </w:r>
      <w:r w:rsidRPr="0B8DD817" w:rsidR="15C6B477">
        <w:rPr>
          <w:rFonts w:ascii="Times New Roman" w:hAnsi="Times New Roman" w:eastAsia="Times New Roman" w:cs="Times New Roman"/>
          <w:color w:val="auto"/>
        </w:rPr>
        <w:t>.</w:t>
      </w:r>
      <w:r>
        <w:br/>
      </w:r>
      <w:r w:rsidRPr="0B8DD817" w:rsidR="15C6B477">
        <w:rPr>
          <w:rFonts w:ascii="Times New Roman" w:hAnsi="Times New Roman" w:eastAsia="Times New Roman" w:cs="Times New Roman"/>
          <w:color w:val="auto"/>
        </w:rPr>
        <w:t xml:space="preserve">• </w:t>
      </w:r>
      <w:r w:rsidRPr="0B8DD817" w:rsidR="15C6B477">
        <w:rPr>
          <w:rFonts w:ascii="Times New Roman" w:hAnsi="Times New Roman" w:eastAsia="Times New Roman" w:cs="Times New Roman"/>
          <w:color w:val="auto"/>
        </w:rPr>
        <w:t>Actualización</w:t>
      </w:r>
      <w:r w:rsidRPr="0B8DD817" w:rsidR="15C6B477">
        <w:rPr>
          <w:rFonts w:ascii="Times New Roman" w:hAnsi="Times New Roman" w:eastAsia="Times New Roman" w:cs="Times New Roman"/>
          <w:color w:val="auto"/>
        </w:rPr>
        <w:t xml:space="preserve"> del </w:t>
      </w:r>
      <w:r w:rsidRPr="0B8DD817" w:rsidR="15C6B477">
        <w:rPr>
          <w:rFonts w:ascii="Times New Roman" w:hAnsi="Times New Roman" w:eastAsia="Times New Roman" w:cs="Times New Roman"/>
          <w:color w:val="auto"/>
        </w:rPr>
        <w:t>sistema</w:t>
      </w:r>
      <w:r w:rsidRPr="0B8DD817" w:rsidR="15C6B477">
        <w:rPr>
          <w:rFonts w:ascii="Times New Roman" w:hAnsi="Times New Roman" w:eastAsia="Times New Roman" w:cs="Times New Roman"/>
          <w:color w:val="auto"/>
        </w:rPr>
        <w:t xml:space="preserve"> y </w:t>
      </w:r>
      <w:r w:rsidRPr="0B8DD817" w:rsidR="15C6B477">
        <w:rPr>
          <w:rFonts w:ascii="Times New Roman" w:hAnsi="Times New Roman" w:eastAsia="Times New Roman" w:cs="Times New Roman"/>
          <w:color w:val="auto"/>
        </w:rPr>
        <w:t>seguimiento</w:t>
      </w:r>
      <w:r w:rsidRPr="0B8DD817" w:rsidR="15C6B477">
        <w:rPr>
          <w:rFonts w:ascii="Times New Roman" w:hAnsi="Times New Roman" w:eastAsia="Times New Roman" w:cs="Times New Roman"/>
          <w:color w:val="auto"/>
        </w:rPr>
        <w:t xml:space="preserve"> de la </w:t>
      </w:r>
      <w:r w:rsidRPr="0B8DD817" w:rsidR="15C6B477">
        <w:rPr>
          <w:rFonts w:ascii="Times New Roman" w:hAnsi="Times New Roman" w:eastAsia="Times New Roman" w:cs="Times New Roman"/>
          <w:color w:val="auto"/>
        </w:rPr>
        <w:t>operación</w:t>
      </w:r>
      <w:r w:rsidRPr="0B8DD817" w:rsidR="15C6B477">
        <w:rPr>
          <w:rFonts w:ascii="Times New Roman" w:hAnsi="Times New Roman" w:eastAsia="Times New Roman" w:cs="Times New Roman"/>
          <w:color w:val="auto"/>
        </w:rPr>
        <w:t>.</w:t>
      </w:r>
    </w:p>
    <w:p xmlns:wp14="http://schemas.microsoft.com/office/word/2010/wordml" w:rsidP="0B8DD817" w14:paraId="403C1AF7" wp14:textId="77777777" wp14:noSpellErr="1">
      <w:pPr>
        <w:pStyle w:val="Heading2"/>
        <w:jc w:val="both"/>
        <w:rPr>
          <w:rFonts w:ascii="Times New Roman" w:hAnsi="Times New Roman" w:eastAsia="Times New Roman" w:cs="Times New Roman"/>
          <w:color w:val="auto"/>
        </w:rPr>
      </w:pPr>
      <w:r w:rsidRPr="0B8DD817" w:rsidR="15C6B477">
        <w:rPr>
          <w:rFonts w:ascii="Times New Roman" w:hAnsi="Times New Roman" w:eastAsia="Times New Roman" w:cs="Times New Roman"/>
          <w:color w:val="auto"/>
        </w:rPr>
        <w:t xml:space="preserve">5. </w:t>
      </w:r>
      <w:r w:rsidRPr="0B8DD817" w:rsidR="15C6B477">
        <w:rPr>
          <w:rFonts w:ascii="Times New Roman" w:hAnsi="Times New Roman" w:eastAsia="Times New Roman" w:cs="Times New Roman"/>
          <w:color w:val="auto"/>
        </w:rPr>
        <w:t>Diagrama</w:t>
      </w:r>
      <w:r w:rsidRPr="0B8DD817" w:rsidR="15C6B477">
        <w:rPr>
          <w:rFonts w:ascii="Times New Roman" w:hAnsi="Times New Roman" w:eastAsia="Times New Roman" w:cs="Times New Roman"/>
          <w:color w:val="auto"/>
        </w:rPr>
        <w:t xml:space="preserve"> de </w:t>
      </w:r>
      <w:r w:rsidRPr="0B8DD817" w:rsidR="15C6B477">
        <w:rPr>
          <w:rFonts w:ascii="Times New Roman" w:hAnsi="Times New Roman" w:eastAsia="Times New Roman" w:cs="Times New Roman"/>
          <w:color w:val="auto"/>
        </w:rPr>
        <w:t>flujo</w:t>
      </w:r>
      <w:r w:rsidRPr="0B8DD817" w:rsidR="15C6B477">
        <w:rPr>
          <w:rFonts w:ascii="Times New Roman" w:hAnsi="Times New Roman" w:eastAsia="Times New Roman" w:cs="Times New Roman"/>
          <w:color w:val="auto"/>
        </w:rPr>
        <w:t xml:space="preserve"> general</w:t>
      </w:r>
    </w:p>
    <w:p w:rsidR="15C6B477" w:rsidP="0B8DD817" w:rsidRDefault="15C6B477" w14:paraId="3C1596E8" w14:textId="70B4A657">
      <w:pPr>
        <w:jc w:val="both"/>
        <w:rPr>
          <w:rFonts w:ascii="Times New Roman" w:hAnsi="Times New Roman" w:eastAsia="Times New Roman" w:cs="Times New Roman"/>
          <w:color w:val="auto"/>
        </w:rPr>
      </w:pPr>
    </w:p>
    <w:p xmlns:wp14="http://schemas.microsoft.com/office/word/2010/wordml" w:rsidP="0B8DD817" w14:paraId="19C67550" wp14:textId="77777777" wp14:noSpellErr="1">
      <w:pPr>
        <w:jc w:val="both"/>
        <w:rPr>
          <w:rFonts w:ascii="Times New Roman" w:hAnsi="Times New Roman" w:eastAsia="Times New Roman" w:cs="Times New Roman"/>
          <w:color w:val="auto"/>
        </w:rPr>
      </w:pPr>
      <w:r w:rsidRPr="0B8DD817" w:rsidR="15C6B477">
        <w:rPr>
          <w:rFonts w:ascii="Times New Roman" w:hAnsi="Times New Roman" w:eastAsia="Times New Roman" w:cs="Times New Roman"/>
          <w:color w:val="auto"/>
        </w:rPr>
        <w:t>Pruebas</w:t>
      </w:r>
      <w:r w:rsidRPr="0B8DD817" w:rsidR="15C6B477">
        <w:rPr>
          <w:rFonts w:ascii="Times New Roman" w:hAnsi="Times New Roman" w:eastAsia="Times New Roman" w:cs="Times New Roman"/>
          <w:color w:val="auto"/>
        </w:rPr>
        <w:t xml:space="preserve"> → </w:t>
      </w:r>
      <w:r w:rsidRPr="0B8DD817" w:rsidR="15C6B477">
        <w:rPr>
          <w:rFonts w:ascii="Times New Roman" w:hAnsi="Times New Roman" w:eastAsia="Times New Roman" w:cs="Times New Roman"/>
          <w:color w:val="auto"/>
        </w:rPr>
        <w:t>Implementación</w:t>
      </w:r>
      <w:r w:rsidRPr="0B8DD817" w:rsidR="15C6B477">
        <w:rPr>
          <w:rFonts w:ascii="Times New Roman" w:hAnsi="Times New Roman" w:eastAsia="Times New Roman" w:cs="Times New Roman"/>
          <w:color w:val="auto"/>
        </w:rPr>
        <w:t xml:space="preserve"> → </w:t>
      </w:r>
      <w:r w:rsidRPr="0B8DD817" w:rsidR="15C6B477">
        <w:rPr>
          <w:rFonts w:ascii="Times New Roman" w:hAnsi="Times New Roman" w:eastAsia="Times New Roman" w:cs="Times New Roman"/>
          <w:color w:val="auto"/>
        </w:rPr>
        <w:t>Soporte</w:t>
      </w:r>
      <w:r w:rsidRPr="0B8DD817" w:rsidR="15C6B477">
        <w:rPr>
          <w:rFonts w:ascii="Times New Roman" w:hAnsi="Times New Roman" w:eastAsia="Times New Roman" w:cs="Times New Roman"/>
          <w:color w:val="auto"/>
        </w:rPr>
        <w:t xml:space="preserve"> Post-</w:t>
      </w:r>
      <w:r w:rsidRPr="0B8DD817" w:rsidR="15C6B477">
        <w:rPr>
          <w:rFonts w:ascii="Times New Roman" w:hAnsi="Times New Roman" w:eastAsia="Times New Roman" w:cs="Times New Roman"/>
          <w:color w:val="auto"/>
        </w:rPr>
        <w:t>Implementación</w:t>
      </w:r>
      <w:r w:rsidRPr="0B8DD817" w:rsidR="15C6B477">
        <w:rPr>
          <w:rFonts w:ascii="Times New Roman" w:hAnsi="Times New Roman" w:eastAsia="Times New Roman" w:cs="Times New Roman"/>
          <w:color w:val="auto"/>
        </w:rPr>
        <w:t xml:space="preserve"> → </w:t>
      </w:r>
      <w:r w:rsidRPr="0B8DD817" w:rsidR="15C6B477">
        <w:rPr>
          <w:rFonts w:ascii="Times New Roman" w:hAnsi="Times New Roman" w:eastAsia="Times New Roman" w:cs="Times New Roman"/>
          <w:color w:val="auto"/>
        </w:rPr>
        <w:t>Evaluación</w:t>
      </w:r>
      <w:r w:rsidRPr="0B8DD817" w:rsidR="15C6B477">
        <w:rPr>
          <w:rFonts w:ascii="Times New Roman" w:hAnsi="Times New Roman" w:eastAsia="Times New Roman" w:cs="Times New Roman"/>
          <w:color w:val="auto"/>
        </w:rPr>
        <w:t xml:space="preserve"> y Cierre → </w:t>
      </w:r>
      <w:r w:rsidRPr="0B8DD817" w:rsidR="15C6B477">
        <w:rPr>
          <w:rFonts w:ascii="Times New Roman" w:hAnsi="Times New Roman" w:eastAsia="Times New Roman" w:cs="Times New Roman"/>
          <w:color w:val="auto"/>
        </w:rPr>
        <w:t>Mejora</w:t>
      </w:r>
      <w:r w:rsidRPr="0B8DD817" w:rsidR="15C6B477">
        <w:rPr>
          <w:rFonts w:ascii="Times New Roman" w:hAnsi="Times New Roman" w:eastAsia="Times New Roman" w:cs="Times New Roman"/>
          <w:color w:val="auto"/>
        </w:rPr>
        <w:t xml:space="preserve"> Continua</w:t>
      </w:r>
    </w:p>
    <w:sectPr w:rsidRPr="0006063C" w:rsidR="00FC693F" w:rsidSect="00034616">
      <w:headerReference w:type="default" r:id="rId9"/>
      <w:pgSz w:w="12240" w:h="15840" w:orient="portrait"/>
      <w:pgMar w:top="1440" w:right="1800" w:bottom="1440" w:left="1800" w:header="720" w:footer="720" w:gutter="0"/>
      <w:cols w:space="720"/>
      <w:docGrid w:linePitch="360"/>
      <w:footerReference w:type="default" r:id="R6d51a4078cfe410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2880"/>
      <w:gridCol w:w="2880"/>
      <w:gridCol w:w="2880"/>
    </w:tblGrid>
    <w:tr w:rsidR="15C6B477" w:rsidTr="0B8DD817" w14:paraId="70DFAB66">
      <w:trPr>
        <w:trHeight w:val="300"/>
      </w:trPr>
      <w:tc>
        <w:tcPr>
          <w:tcW w:w="2880" w:type="dxa"/>
          <w:tcMar/>
        </w:tcPr>
        <w:p w:rsidR="15C6B477" w:rsidP="15C6B477" w:rsidRDefault="15C6B477" w14:paraId="646747A3" w14:textId="65E6F0E2">
          <w:pPr>
            <w:pStyle w:val="Header"/>
            <w:bidi w:val="0"/>
            <w:ind w:left="-115"/>
            <w:jc w:val="left"/>
          </w:pPr>
        </w:p>
      </w:tc>
      <w:tc>
        <w:tcPr>
          <w:tcW w:w="2880" w:type="dxa"/>
          <w:tcMar/>
        </w:tcPr>
        <w:p w:rsidR="15C6B477" w:rsidP="15C6B477" w:rsidRDefault="15C6B477" w14:paraId="74F9BA78" w14:textId="423E0E37">
          <w:pPr>
            <w:pStyle w:val="Header"/>
            <w:bidi w:val="0"/>
            <w:jc w:val="center"/>
          </w:pPr>
        </w:p>
      </w:tc>
      <w:tc>
        <w:tcPr>
          <w:tcW w:w="2880" w:type="dxa"/>
          <w:tcMar/>
        </w:tcPr>
        <w:p w:rsidR="15C6B477" w:rsidP="15C6B477" w:rsidRDefault="15C6B477" w14:paraId="5027DEC6" w14:textId="0421294A">
          <w:pPr>
            <w:pStyle w:val="Header"/>
            <w:bidi w:val="0"/>
            <w:ind w:right="-115"/>
            <w:jc w:val="right"/>
          </w:pPr>
        </w:p>
      </w:tc>
    </w:tr>
  </w:tbl>
  <w:p w:rsidR="15C6B477" w:rsidP="15C6B477" w:rsidRDefault="15C6B477" w14:paraId="5B02AF5D" w14:textId="6F0DAB8B">
    <w:pPr>
      <w:pStyle w:val="Footer"/>
      <w:bidi w:val="0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 xmlns:wp14="http://schemas.microsoft.com/office/word/2010/wordml" w14:paraId="75C7228D" wp14:textId="77777777" wp14:noSpellErr="1">
    <w:pPr>
      <w:pStyle w:val="Header"/>
      <w:jc w:val="center"/>
    </w:pPr>
    <w:r w:rsidR="0B8DD817">
      <w:rPr/>
      <w:t>Secretaría</w:t>
    </w:r>
    <w:r w:rsidR="0B8DD817">
      <w:rPr/>
      <w:t xml:space="preserve"> </w:t>
    </w:r>
    <w:r w:rsidR="0B8DD817">
      <w:rPr/>
      <w:t>Distrital</w:t>
    </w:r>
    <w:r w:rsidR="0B8DD817">
      <w:rPr/>
      <w:t xml:space="preserve"> de Salud – </w:t>
    </w:r>
    <w:r w:rsidR="0B8DD817">
      <w:rPr/>
      <w:t>Subdirección</w:t>
    </w:r>
    <w:r w:rsidR="0B8DD817">
      <w:rPr/>
      <w:t xml:space="preserve"> TIC – Proyecto SISEM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xmlns:w="http://schemas.openxmlformats.org/wordprocessingml/2006/main" w:abstractNumId="21">
    <w:nsid w:val="5627470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3a57b74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255e7d7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1c94267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42e4442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4a0c18d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5405e02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9afd57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523e234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1ca091b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114e273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5740745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07c751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p14 w15">
  <w:zoom w:val="bestFit"/>
  <w:proofState w:spelling="clean" w:grammar="dirty"/>
  <w:trackRevisions w:val="false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07A903"/>
    <w:rsid w:val="0015074B"/>
    <w:rsid w:val="0029639D"/>
    <w:rsid w:val="00326F90"/>
    <w:rsid w:val="00A8EB29"/>
    <w:rsid w:val="00AA1D8D"/>
    <w:rsid w:val="00B47730"/>
    <w:rsid w:val="00CB0664"/>
    <w:rsid w:val="00FC693F"/>
    <w:rsid w:val="01D1627F"/>
    <w:rsid w:val="03583EDC"/>
    <w:rsid w:val="0520E53C"/>
    <w:rsid w:val="0599EEFF"/>
    <w:rsid w:val="060ACD35"/>
    <w:rsid w:val="065D24D5"/>
    <w:rsid w:val="0A21C190"/>
    <w:rsid w:val="0B8DD817"/>
    <w:rsid w:val="0C431055"/>
    <w:rsid w:val="0DA1E097"/>
    <w:rsid w:val="0EB12012"/>
    <w:rsid w:val="0F6B471A"/>
    <w:rsid w:val="1378B99E"/>
    <w:rsid w:val="1559CD7B"/>
    <w:rsid w:val="15C6B477"/>
    <w:rsid w:val="17E37EA5"/>
    <w:rsid w:val="188C5BA5"/>
    <w:rsid w:val="19364FE0"/>
    <w:rsid w:val="1AE14B69"/>
    <w:rsid w:val="1BF41421"/>
    <w:rsid w:val="1BF9E66D"/>
    <w:rsid w:val="1BF9E66D"/>
    <w:rsid w:val="1D2930C4"/>
    <w:rsid w:val="1EEFABA1"/>
    <w:rsid w:val="1FD2301B"/>
    <w:rsid w:val="20A0A4DC"/>
    <w:rsid w:val="20DFAAD4"/>
    <w:rsid w:val="24AAE16D"/>
    <w:rsid w:val="24AEFF9A"/>
    <w:rsid w:val="24AEFF9A"/>
    <w:rsid w:val="269E4245"/>
    <w:rsid w:val="26D6E19F"/>
    <w:rsid w:val="2ABB894C"/>
    <w:rsid w:val="2B93E55D"/>
    <w:rsid w:val="2C6B87DB"/>
    <w:rsid w:val="2E2AFD3B"/>
    <w:rsid w:val="2E747FA5"/>
    <w:rsid w:val="2ED6A847"/>
    <w:rsid w:val="2FA1AEA4"/>
    <w:rsid w:val="304D93F6"/>
    <w:rsid w:val="312CBCE0"/>
    <w:rsid w:val="329D847E"/>
    <w:rsid w:val="34311E28"/>
    <w:rsid w:val="35BB2B1E"/>
    <w:rsid w:val="36098A95"/>
    <w:rsid w:val="372D06EA"/>
    <w:rsid w:val="38503FFE"/>
    <w:rsid w:val="38503FFE"/>
    <w:rsid w:val="3A6A307B"/>
    <w:rsid w:val="3A6E6B1E"/>
    <w:rsid w:val="3B51CB85"/>
    <w:rsid w:val="3BE00CC7"/>
    <w:rsid w:val="3BE00CC7"/>
    <w:rsid w:val="3E38CDBA"/>
    <w:rsid w:val="3FD8D2C9"/>
    <w:rsid w:val="440B9412"/>
    <w:rsid w:val="4754E842"/>
    <w:rsid w:val="4795F3E3"/>
    <w:rsid w:val="487A2276"/>
    <w:rsid w:val="4883A16A"/>
    <w:rsid w:val="48E297EC"/>
    <w:rsid w:val="48E297EC"/>
    <w:rsid w:val="4B20F471"/>
    <w:rsid w:val="4BE690A7"/>
    <w:rsid w:val="4D7A696D"/>
    <w:rsid w:val="4E938B90"/>
    <w:rsid w:val="4F269184"/>
    <w:rsid w:val="517A89A3"/>
    <w:rsid w:val="517A89A3"/>
    <w:rsid w:val="518E1C16"/>
    <w:rsid w:val="5269F62F"/>
    <w:rsid w:val="5269F62F"/>
    <w:rsid w:val="527877D7"/>
    <w:rsid w:val="529C347C"/>
    <w:rsid w:val="52D97A3A"/>
    <w:rsid w:val="53150E64"/>
    <w:rsid w:val="53D0541F"/>
    <w:rsid w:val="54E4AEE8"/>
    <w:rsid w:val="552C2379"/>
    <w:rsid w:val="559596A0"/>
    <w:rsid w:val="55B3A500"/>
    <w:rsid w:val="578514A4"/>
    <w:rsid w:val="58B8F24A"/>
    <w:rsid w:val="59C9B942"/>
    <w:rsid w:val="5FC0A9FF"/>
    <w:rsid w:val="6741BB89"/>
    <w:rsid w:val="68B8ECEF"/>
    <w:rsid w:val="69E48FA7"/>
    <w:rsid w:val="6A5D8086"/>
    <w:rsid w:val="6CE3A65C"/>
    <w:rsid w:val="6D08A6FC"/>
    <w:rsid w:val="6D08A6FC"/>
    <w:rsid w:val="6D931F85"/>
    <w:rsid w:val="6E40E6D9"/>
    <w:rsid w:val="7006F266"/>
    <w:rsid w:val="707655E2"/>
    <w:rsid w:val="724E0180"/>
    <w:rsid w:val="731FAE4C"/>
    <w:rsid w:val="735F6BF9"/>
    <w:rsid w:val="736EBD21"/>
    <w:rsid w:val="747F4AA7"/>
    <w:rsid w:val="76A3BB7A"/>
    <w:rsid w:val="77D86713"/>
    <w:rsid w:val="7BBC7C7D"/>
    <w:rsid w:val="7CF5DB9A"/>
    <w:rsid w:val="7ECD78EC"/>
    <w:rsid w:val="7F8D4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  <w15:docId w15:val="{ED5DC436-6344-4EA6-8B48-5AE5F91B019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uiPriority w:val="0"/>
    <w:name w:val="Normal"/>
    <w:qFormat/>
    <w:rsid w:val="15C6B477"/>
    <w:rPr>
      <w:noProof w:val="0"/>
      <w:lang w:val="es-CO"/>
    </w:rPr>
  </w:style>
  <w:style w:type="paragraph" w:styleId="Header">
    <w:uiPriority w:val="99"/>
    <w:name w:val="header"/>
    <w:basedOn w:val="Normal"/>
    <w:unhideWhenUsed/>
    <w:link w:val="HeaderChar"/>
    <w:rsid w:val="15C6B477"/>
    <w:pPr>
      <w:tabs>
        <w:tab w:val="center" w:leader="none" w:pos="4680"/>
        <w:tab w:val="right" w:leader="none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uiPriority w:val="99"/>
    <w:name w:val="footer"/>
    <w:basedOn w:val="Normal"/>
    <w:unhideWhenUsed/>
    <w:link w:val="FooterChar"/>
    <w:rsid w:val="15C6B477"/>
    <w:pPr>
      <w:tabs>
        <w:tab w:val="center" w:leader="none" w:pos="4680"/>
        <w:tab w:val="right" w:leader="none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Heading1">
    <w:uiPriority w:val="9"/>
    <w:name w:val="heading 1"/>
    <w:basedOn w:val="Normal"/>
    <w:next w:val="Normal"/>
    <w:link w:val="Heading1Char"/>
    <w:qFormat/>
    <w:rsid w:val="15C6B477"/>
    <w:rPr>
      <w:rFonts w:ascii="Calibri" w:hAnsi="Calibri" w:eastAsia="ＭＳ ゴシック" w:cs="" w:asciiTheme="majorAscii" w:hAnsiTheme="majorAscii" w:eastAsiaTheme="majorEastAsia" w:cstheme="majorBidi"/>
      <w:b w:val="1"/>
      <w:bCs w:val="1"/>
      <w:color w:val="365F91" w:themeColor="accent1" w:themeTint="FF" w:themeShade="BF"/>
      <w:sz w:val="28"/>
      <w:szCs w:val="28"/>
    </w:rPr>
    <w:pPr>
      <w:keepNext w:val="1"/>
      <w:keepLines w:val="1"/>
      <w:spacing w:before="480" w:after="0"/>
      <w:outlineLvl w:val="0"/>
    </w:pPr>
  </w:style>
  <w:style w:type="paragraph" w:styleId="Heading2">
    <w:uiPriority w:val="9"/>
    <w:name w:val="heading 2"/>
    <w:basedOn w:val="Normal"/>
    <w:next w:val="Normal"/>
    <w:unhideWhenUsed/>
    <w:link w:val="Heading2Char"/>
    <w:qFormat/>
    <w:rsid w:val="15C6B477"/>
    <w:rPr>
      <w:rFonts w:ascii="Calibri" w:hAnsi="Calibri" w:eastAsia="ＭＳ ゴシック" w:cs="" w:asciiTheme="majorAscii" w:hAnsiTheme="majorAscii" w:eastAsiaTheme="majorEastAsia" w:cstheme="majorBidi"/>
      <w:b w:val="1"/>
      <w:bCs w:val="1"/>
      <w:color w:val="4F81BD" w:themeColor="accent1" w:themeTint="FF" w:themeShade="FF"/>
      <w:sz w:val="26"/>
      <w:szCs w:val="26"/>
    </w:rPr>
    <w:pPr>
      <w:keepNext w:val="1"/>
      <w:keepLines w:val="1"/>
      <w:spacing w:before="200" w:after="0"/>
      <w:outlineLvl w:val="1"/>
    </w:pPr>
  </w:style>
  <w:style w:type="paragraph" w:styleId="Heading3">
    <w:uiPriority w:val="9"/>
    <w:name w:val="heading 3"/>
    <w:basedOn w:val="Normal"/>
    <w:next w:val="Normal"/>
    <w:unhideWhenUsed/>
    <w:link w:val="Heading3Char"/>
    <w:qFormat/>
    <w:rsid w:val="15C6B477"/>
    <w:rPr>
      <w:rFonts w:ascii="Calibri" w:hAnsi="Calibri" w:eastAsia="ＭＳ ゴシック" w:cs="" w:asciiTheme="majorAscii" w:hAnsiTheme="majorAscii" w:eastAsiaTheme="majorEastAsia" w:cstheme="majorBidi"/>
      <w:b w:val="1"/>
      <w:bCs w:val="1"/>
      <w:color w:val="4F81BD" w:themeColor="accent1" w:themeTint="FF" w:themeShade="FF"/>
    </w:rPr>
    <w:pPr>
      <w:keepNext w:val="1"/>
      <w:keepLines w:val="1"/>
      <w:spacing w:before="200" w:after="0"/>
      <w:outlineLvl w:val="2"/>
    </w:pPr>
  </w:style>
  <w:style w:type="paragraph" w:styleId="Heading4">
    <w:uiPriority w:val="9"/>
    <w:name w:val="heading 4"/>
    <w:basedOn w:val="Normal"/>
    <w:next w:val="Normal"/>
    <w:semiHidden/>
    <w:unhideWhenUsed/>
    <w:link w:val="Heading4Char"/>
    <w:qFormat/>
    <w:rsid w:val="15C6B477"/>
    <w:rPr>
      <w:rFonts w:ascii="Calibri" w:hAnsi="Calibri" w:eastAsia="ＭＳ ゴシック" w:cs="" w:asciiTheme="majorAscii" w:hAnsiTheme="majorAscii" w:eastAsiaTheme="majorEastAsia" w:cstheme="majorBidi"/>
      <w:b w:val="1"/>
      <w:bCs w:val="1"/>
      <w:i w:val="1"/>
      <w:iCs w:val="1"/>
      <w:color w:val="4F81BD" w:themeColor="accent1" w:themeTint="FF" w:themeShade="FF"/>
    </w:rPr>
    <w:pPr>
      <w:keepNext w:val="1"/>
      <w:keepLines w:val="1"/>
      <w:spacing w:before="200" w:after="0"/>
      <w:outlineLvl w:val="3"/>
    </w:pPr>
  </w:style>
  <w:style w:type="paragraph" w:styleId="Heading5">
    <w:uiPriority w:val="9"/>
    <w:name w:val="heading 5"/>
    <w:basedOn w:val="Normal"/>
    <w:next w:val="Normal"/>
    <w:semiHidden/>
    <w:unhideWhenUsed/>
    <w:link w:val="Heading5Char"/>
    <w:qFormat/>
    <w:rsid w:val="15C6B477"/>
    <w:rPr>
      <w:rFonts w:ascii="Calibri" w:hAnsi="Calibri" w:eastAsia="ＭＳ ゴシック" w:cs="" w:asciiTheme="majorAscii" w:hAnsiTheme="majorAscii" w:eastAsiaTheme="majorEastAsia" w:cstheme="majorBidi"/>
      <w:color w:val="243F60"/>
    </w:rPr>
    <w:pPr>
      <w:keepNext w:val="1"/>
      <w:keepLines w:val="1"/>
      <w:spacing w:before="200" w:after="0"/>
      <w:outlineLvl w:val="4"/>
    </w:pPr>
  </w:style>
  <w:style w:type="paragraph" w:styleId="Heading6">
    <w:uiPriority w:val="9"/>
    <w:name w:val="heading 6"/>
    <w:basedOn w:val="Normal"/>
    <w:next w:val="Normal"/>
    <w:semiHidden/>
    <w:unhideWhenUsed/>
    <w:link w:val="Heading6Char"/>
    <w:qFormat/>
    <w:rsid w:val="15C6B477"/>
    <w:rPr>
      <w:rFonts w:ascii="Calibri" w:hAnsi="Calibri" w:eastAsia="ＭＳ ゴシック" w:cs="" w:asciiTheme="majorAscii" w:hAnsiTheme="majorAscii" w:eastAsiaTheme="majorEastAsia" w:cstheme="majorBidi"/>
      <w:i w:val="1"/>
      <w:iCs w:val="1"/>
      <w:color w:val="243F60"/>
    </w:rPr>
    <w:pPr>
      <w:keepNext w:val="1"/>
      <w:keepLines w:val="1"/>
      <w:spacing w:before="200" w:after="0"/>
      <w:outlineLvl w:val="5"/>
    </w:pPr>
  </w:style>
  <w:style w:type="paragraph" w:styleId="Heading7">
    <w:uiPriority w:val="9"/>
    <w:name w:val="heading 7"/>
    <w:basedOn w:val="Normal"/>
    <w:next w:val="Normal"/>
    <w:semiHidden/>
    <w:unhideWhenUsed/>
    <w:link w:val="Heading7Char"/>
    <w:qFormat/>
    <w:rsid w:val="15C6B477"/>
    <w:rPr>
      <w:rFonts w:ascii="Calibri" w:hAnsi="Calibri" w:eastAsia="ＭＳ ゴシック" w:cs="" w:asciiTheme="majorAscii" w:hAnsiTheme="majorAscii" w:eastAsiaTheme="majorEastAsia" w:cstheme="majorBidi"/>
      <w:i w:val="1"/>
      <w:iCs w:val="1"/>
      <w:color w:val="404040" w:themeColor="text1" w:themeTint="BF" w:themeShade="FF"/>
    </w:rPr>
    <w:pPr>
      <w:keepNext w:val="1"/>
      <w:keepLines w:val="1"/>
      <w:spacing w:before="200" w:after="0"/>
      <w:outlineLvl w:val="6"/>
    </w:pPr>
  </w:style>
  <w:style w:type="paragraph" w:styleId="Heading8">
    <w:uiPriority w:val="9"/>
    <w:name w:val="heading 8"/>
    <w:basedOn w:val="Normal"/>
    <w:next w:val="Normal"/>
    <w:semiHidden/>
    <w:unhideWhenUsed/>
    <w:link w:val="Heading8Char"/>
    <w:qFormat/>
    <w:rsid w:val="15C6B477"/>
    <w:rPr>
      <w:rFonts w:ascii="Calibri" w:hAnsi="Calibri" w:eastAsia="ＭＳ ゴシック" w:cs="" w:asciiTheme="majorAscii" w:hAnsiTheme="majorAscii" w:eastAsiaTheme="majorEastAsia" w:cstheme="majorBidi"/>
      <w:color w:val="4F81BD" w:themeColor="accent1" w:themeTint="FF" w:themeShade="FF"/>
      <w:sz w:val="20"/>
      <w:szCs w:val="20"/>
    </w:rPr>
    <w:pPr>
      <w:keepNext w:val="1"/>
      <w:keepLines w:val="1"/>
      <w:spacing w:before="200" w:after="0"/>
      <w:outlineLvl w:val="7"/>
    </w:pPr>
  </w:style>
  <w:style w:type="paragraph" w:styleId="Heading9">
    <w:uiPriority w:val="9"/>
    <w:name w:val="heading 9"/>
    <w:basedOn w:val="Normal"/>
    <w:next w:val="Normal"/>
    <w:semiHidden/>
    <w:unhideWhenUsed/>
    <w:link w:val="Heading9Char"/>
    <w:qFormat/>
    <w:rsid w:val="15C6B477"/>
    <w:rPr>
      <w:rFonts w:ascii="Calibri" w:hAnsi="Calibri" w:eastAsia="ＭＳ ゴシック" w:cs="" w:asciiTheme="majorAscii" w:hAnsiTheme="majorAscii" w:eastAsiaTheme="majorEastAsia" w:cstheme="majorBidi"/>
      <w:i w:val="1"/>
      <w:iCs w:val="1"/>
      <w:color w:val="404040" w:themeColor="text1" w:themeTint="BF" w:themeShade="FF"/>
      <w:sz w:val="20"/>
      <w:szCs w:val="20"/>
    </w:rPr>
    <w:pPr>
      <w:keepNext w:val="1"/>
      <w:keepLines w:val="1"/>
      <w:spacing w:before="200" w:after="0"/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Title">
    <w:uiPriority w:val="10"/>
    <w:name w:val="Title"/>
    <w:basedOn w:val="Normal"/>
    <w:next w:val="Normal"/>
    <w:link w:val="TitleChar"/>
    <w:qFormat/>
    <w:rsid w:val="15C6B477"/>
    <w:rPr>
      <w:rFonts w:ascii="Calibri" w:hAnsi="Calibri" w:eastAsia="ＭＳ ゴシック" w:cs="" w:asciiTheme="majorAscii" w:hAnsiTheme="majorAscii" w:eastAsiaTheme="majorEastAsia" w:cstheme="majorBidi"/>
      <w:color w:val="17365D" w:themeColor="text2" w:themeTint="FF" w:themeShade="BF"/>
      <w:sz w:val="52"/>
      <w:szCs w:val="52"/>
    </w:rPr>
    <w:pPr>
      <w:pBdr>
        <w:bottom w:val="single" w:color="4F81BD" w:themeColor="accent1" w:sz="8" w:space="4"/>
      </w:pBdr>
      <w:spacing w:after="300" w:line="240" w:lineRule="auto"/>
      <w:contextualSpacing/>
    </w:p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uiPriority w:val="11"/>
    <w:name w:val="Subtitle"/>
    <w:basedOn w:val="Normal"/>
    <w:next w:val="Normal"/>
    <w:link w:val="SubtitleChar"/>
    <w:qFormat/>
    <w:rsid w:val="15C6B477"/>
    <w:rPr>
      <w:rFonts w:ascii="Calibri" w:hAnsi="Calibri" w:eastAsia="ＭＳ ゴシック" w:cs="" w:asciiTheme="majorAscii" w:hAnsiTheme="majorAscii" w:eastAsiaTheme="majorEastAsia" w:cstheme="majorBidi"/>
      <w:i w:val="1"/>
      <w:iCs w:val="1"/>
      <w:color w:val="4F81BD" w:themeColor="accent1" w:themeTint="FF" w:themeShade="FF"/>
      <w:sz w:val="24"/>
      <w:szCs w:val="24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uiPriority w:val="34"/>
    <w:name w:val="List Paragraph"/>
    <w:basedOn w:val="Normal"/>
    <w:qFormat/>
    <w:rsid w:val="15C6B477"/>
    <w:pPr>
      <w:spacing/>
      <w:ind w:left="720"/>
      <w:contextualSpacing/>
    </w:pPr>
  </w:style>
  <w:style w:type="paragraph" w:styleId="BodyText">
    <w:uiPriority w:val="99"/>
    <w:name w:val="Body Text"/>
    <w:basedOn w:val="Normal"/>
    <w:unhideWhenUsed/>
    <w:link w:val="BodyTextChar"/>
    <w:rsid w:val="15C6B477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uiPriority w:val="99"/>
    <w:name w:val="Body Text 2"/>
    <w:basedOn w:val="Normal"/>
    <w:unhideWhenUsed/>
    <w:link w:val="BodyText2Char"/>
    <w:rsid w:val="15C6B477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uiPriority w:val="99"/>
    <w:name w:val="Body Text 3"/>
    <w:basedOn w:val="Normal"/>
    <w:unhideWhenUsed/>
    <w:link w:val="BodyText3Char"/>
    <w:rsid w:val="15C6B477"/>
    <w:rPr>
      <w:sz w:val="16"/>
      <w:szCs w:val="16"/>
    </w:rPr>
    <w:pPr>
      <w:spacing w:after="120"/>
    </w:p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uiPriority w:val="99"/>
    <w:name w:val="List"/>
    <w:basedOn w:val="Normal"/>
    <w:unhideWhenUsed/>
    <w:rsid w:val="15C6B477"/>
    <w:pPr>
      <w:spacing/>
      <w:ind w:left="360" w:hanging="360"/>
      <w:contextualSpacing/>
    </w:pPr>
  </w:style>
  <w:style w:type="paragraph" w:styleId="List2">
    <w:uiPriority w:val="99"/>
    <w:name w:val="List 2"/>
    <w:basedOn w:val="Normal"/>
    <w:unhideWhenUsed/>
    <w:rsid w:val="15C6B477"/>
    <w:pPr>
      <w:spacing/>
      <w:ind w:left="720" w:hanging="360"/>
      <w:contextualSpacing/>
    </w:pPr>
  </w:style>
  <w:style w:type="paragraph" w:styleId="List3">
    <w:uiPriority w:val="99"/>
    <w:name w:val="List 3"/>
    <w:basedOn w:val="Normal"/>
    <w:unhideWhenUsed/>
    <w:rsid w:val="15C6B477"/>
    <w:pPr>
      <w:spacing/>
      <w:ind w:left="1080" w:hanging="360"/>
      <w:contextualSpacing/>
    </w:pPr>
  </w:style>
  <w:style w:type="paragraph" w:styleId="ListBullet">
    <w:uiPriority w:val="99"/>
    <w:name w:val="List Bullet"/>
    <w:basedOn w:val="Normal"/>
    <w:unhideWhenUsed/>
    <w:rsid w:val="15C6B477"/>
    <w:pPr>
      <w:numPr>
        <w:numId w:val="1"/>
      </w:numPr>
      <w:spacing/>
      <w:contextualSpacing/>
    </w:pPr>
  </w:style>
  <w:style w:type="paragraph" w:styleId="ListBullet2">
    <w:uiPriority w:val="99"/>
    <w:name w:val="List Bullet 2"/>
    <w:basedOn w:val="Normal"/>
    <w:unhideWhenUsed/>
    <w:rsid w:val="15C6B477"/>
    <w:pPr>
      <w:numPr>
        <w:numId w:val="2"/>
      </w:numPr>
      <w:spacing/>
      <w:contextualSpacing/>
    </w:pPr>
  </w:style>
  <w:style w:type="paragraph" w:styleId="ListBullet3">
    <w:uiPriority w:val="99"/>
    <w:name w:val="List Bullet 3"/>
    <w:basedOn w:val="Normal"/>
    <w:unhideWhenUsed/>
    <w:rsid w:val="15C6B477"/>
    <w:pPr>
      <w:numPr>
        <w:numId w:val="3"/>
      </w:numPr>
      <w:spacing/>
      <w:contextualSpacing/>
    </w:pPr>
  </w:style>
  <w:style w:type="paragraph" w:styleId="ListNumber">
    <w:uiPriority w:val="99"/>
    <w:name w:val="List Number"/>
    <w:basedOn w:val="Normal"/>
    <w:unhideWhenUsed/>
    <w:rsid w:val="15C6B477"/>
    <w:pPr>
      <w:numPr>
        <w:numId w:val="5"/>
      </w:numPr>
      <w:spacing/>
      <w:contextualSpacing/>
    </w:pPr>
  </w:style>
  <w:style w:type="paragraph" w:styleId="ListNumber2">
    <w:uiPriority w:val="99"/>
    <w:name w:val="List Number 2"/>
    <w:basedOn w:val="Normal"/>
    <w:unhideWhenUsed/>
    <w:rsid w:val="15C6B477"/>
    <w:pPr>
      <w:numPr>
        <w:numId w:val="6"/>
      </w:numPr>
      <w:spacing/>
      <w:contextualSpacing/>
    </w:pPr>
  </w:style>
  <w:style w:type="paragraph" w:styleId="ListNumber3">
    <w:uiPriority w:val="99"/>
    <w:name w:val="List Number 3"/>
    <w:basedOn w:val="Normal"/>
    <w:unhideWhenUsed/>
    <w:rsid w:val="15C6B477"/>
    <w:pPr>
      <w:numPr>
        <w:numId w:val="7"/>
      </w:numPr>
      <w:spacing/>
      <w:contextualSpacing/>
    </w:pPr>
  </w:style>
  <w:style w:type="paragraph" w:styleId="ListContinue">
    <w:uiPriority w:val="99"/>
    <w:name w:val="List Continue"/>
    <w:basedOn w:val="Normal"/>
    <w:unhideWhenUsed/>
    <w:rsid w:val="15C6B477"/>
    <w:pPr>
      <w:spacing w:after="120"/>
      <w:ind w:left="360"/>
      <w:contextualSpacing/>
    </w:pPr>
  </w:style>
  <w:style w:type="paragraph" w:styleId="ListContinue2">
    <w:uiPriority w:val="99"/>
    <w:name w:val="List Continue 2"/>
    <w:basedOn w:val="Normal"/>
    <w:unhideWhenUsed/>
    <w:rsid w:val="15C6B477"/>
    <w:pPr>
      <w:spacing w:after="120"/>
      <w:ind w:left="720"/>
      <w:contextualSpacing/>
    </w:pPr>
  </w:style>
  <w:style w:type="paragraph" w:styleId="ListContinue3">
    <w:uiPriority w:val="99"/>
    <w:name w:val="List Continue 3"/>
    <w:basedOn w:val="Normal"/>
    <w:unhideWhenUsed/>
    <w:rsid w:val="15C6B477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uiPriority w:val="29"/>
    <w:name w:val="Quote"/>
    <w:basedOn w:val="Normal"/>
    <w:next w:val="Normal"/>
    <w:link w:val="QuoteChar"/>
    <w:qFormat/>
    <w:rsid w:val="15C6B477"/>
    <w:rPr>
      <w:i w:val="1"/>
      <w:iCs w:val="1"/>
      <w:color w:val="000000" w:themeColor="text1" w:themeTint="FF" w:themeShade="FF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FC693F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FC693F"/>
    <w:rPr>
      <w:rFonts w:asciiTheme="majorHAnsi" w:hAnsiTheme="majorHAnsi" w:eastAsiaTheme="majorEastAsia" w:cstheme="majorBidi"/>
      <w:color w:val="243F60" w:themeColor="accent1" w:themeShade="7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FC693F"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FC693F"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Caption">
    <w:uiPriority w:val="35"/>
    <w:name w:val="caption"/>
    <w:basedOn w:val="Normal"/>
    <w:next w:val="Normal"/>
    <w:semiHidden/>
    <w:unhideWhenUsed/>
    <w:qFormat/>
    <w:rsid w:val="15C6B477"/>
    <w:rPr>
      <w:b w:val="1"/>
      <w:bCs w:val="1"/>
      <w:color w:val="4F81BD" w:themeColor="accent1" w:themeTint="FF" w:themeShade="FF"/>
      <w:sz w:val="18"/>
      <w:szCs w:val="18"/>
    </w:rPr>
    <w:pPr>
      <w:spacing w:line="240" w:lineRule="auto"/>
    </w:p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uiPriority w:val="30"/>
    <w:name w:val="Intense Quote"/>
    <w:basedOn w:val="Normal"/>
    <w:next w:val="Normal"/>
    <w:link w:val="IntenseQuoteChar"/>
    <w:qFormat/>
    <w:rsid w:val="15C6B477"/>
    <w:rPr>
      <w:b w:val="1"/>
      <w:bCs w:val="1"/>
      <w:i w:val="1"/>
      <w:iCs w:val="1"/>
      <w:color w:val="4F81BD" w:themeColor="accent1" w:themeTint="FF" w:themeShade="FF"/>
    </w:rPr>
    <w:pPr>
      <w:pBdr>
        <w:bottom w:val="single" w:color="4F81BD" w:themeColor="accent1" w:sz="4" w:space="4"/>
      </w:pBdr>
      <w:spacing w:before="200" w:after="280"/>
      <w:ind w:left="936" w:right="936"/>
    </w:p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6d51a4078cfe4105" Type="http://schemas.openxmlformats.org/officeDocument/2006/relationships/footer" Target="footer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3.xml"/><Relationship Id="rId5" Type="http://schemas.openxmlformats.org/officeDocument/2006/relationships/settings" Target="settings.xml"/><Relationship Id="rId10" Type="http://schemas.openxmlformats.org/officeDocument/2006/relationships/customXml" Target="../customXml/item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C364260465C3E41ABF42E909A92D44A" ma:contentTypeVersion="14" ma:contentTypeDescription="Crear nuevo documento." ma:contentTypeScope="" ma:versionID="6e43058713adf8324d3b1d7ee2c401d9">
  <xsd:schema xmlns:xsd="http://www.w3.org/2001/XMLSchema" xmlns:xs="http://www.w3.org/2001/XMLSchema" xmlns:p="http://schemas.microsoft.com/office/2006/metadata/properties" xmlns:ns2="00bcbf9d-1f89-4462-9a90-0841ed409ae2" xmlns:ns3="c6b4dce3-5f7c-4334-bc88-9146d88cf62b" targetNamespace="http://schemas.microsoft.com/office/2006/metadata/properties" ma:root="true" ma:fieldsID="bd24a1b1bf616e1c772ffe1f54e1b733" ns2:_="" ns3:_="">
    <xsd:import namespace="00bcbf9d-1f89-4462-9a90-0841ed409ae2"/>
    <xsd:import namespace="c6b4dce3-5f7c-4334-bc88-9146d88cf6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bcbf9d-1f89-4462-9a90-0841ed409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00797eea-8358-47d8-b969-3b387de3c5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4dce3-5f7c-4334-bc88-9146d88cf6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0c9387e-6d98-4ebc-9ba2-529ac343b866}" ma:internalName="TaxCatchAll" ma:showField="CatchAllData" ma:web="c6b4dce3-5f7c-4334-bc88-9146d88cf6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bcbf9d-1f89-4462-9a90-0841ed409ae2">
      <Terms xmlns="http://schemas.microsoft.com/office/infopath/2007/PartnerControls"/>
    </lcf76f155ced4ddcb4097134ff3c332f>
    <TaxCatchAll xmlns="c6b4dce3-5f7c-4334-bc88-9146d88cf62b" xsi:nil="true"/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1EC9DE-037E-4C3A-B4F1-18C87443BAC3}"/>
</file>

<file path=customXml/itemProps3.xml><?xml version="1.0" encoding="utf-8"?>
<ds:datastoreItem xmlns:ds="http://schemas.openxmlformats.org/officeDocument/2006/customXml" ds:itemID="{2B1D513A-502C-4070-8E72-4B230B947960}"/>
</file>

<file path=customXml/itemProps4.xml><?xml version="1.0" encoding="utf-8"?>
<ds:datastoreItem xmlns:ds="http://schemas.openxmlformats.org/officeDocument/2006/customXml" ds:itemID="{11025696-E400-4C3E-985B-66ED601E1DE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Manager/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John Herber, Sosa Rodriguez</cp:lastModifiedBy>
  <cp:revision>3</cp:revision>
  <dcterms:created xsi:type="dcterms:W3CDTF">2013-12-23T23:15:00Z</dcterms:created>
  <dcterms:modified xsi:type="dcterms:W3CDTF">2025-10-28T13:14:04Z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0x010100EC364260465C3E41ABF42E909A92D44A</vt:lpwstr>
  </property>
</Properties>
</file>